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244DEB" w:rsidTr="00714EB3">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244DEB" w:rsidRDefault="00244DEB" w:rsidP="00714EB3">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6"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8"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44DEB" w:rsidRDefault="00244DEB" w:rsidP="00714EB3">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244DEB" w:rsidRDefault="00244DEB" w:rsidP="00714EB3">
            <w:pPr>
              <w:pStyle w:val="NoSpacing"/>
              <w:bidi/>
              <w:spacing w:line="276" w:lineRule="auto"/>
              <w:jc w:val="both"/>
              <w:rPr>
                <w:rFonts w:ascii="Times New Roman" w:eastAsia="Calibri" w:hAnsi="Times New Roman" w:cs="Times New Roman"/>
                <w:sz w:val="24"/>
                <w:szCs w:val="24"/>
              </w:rPr>
            </w:pPr>
          </w:p>
        </w:tc>
      </w:tr>
      <w:tr w:rsidR="00244DEB" w:rsidTr="00714EB3">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44DEB" w:rsidRDefault="00244DEB" w:rsidP="00714EB3">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44DEB" w:rsidRPr="00244DEB" w:rsidRDefault="00244DEB" w:rsidP="00714EB3">
            <w:pPr>
              <w:pStyle w:val="NoSpacing"/>
              <w:bidi/>
              <w:spacing w:line="276" w:lineRule="auto"/>
              <w:jc w:val="center"/>
              <w:rPr>
                <w:rFonts w:asciiTheme="majorBidi" w:hAnsiTheme="majorBidi" w:cstheme="majorBidi"/>
                <w:b/>
                <w:bCs/>
                <w:sz w:val="28"/>
                <w:szCs w:val="28"/>
              </w:rPr>
            </w:pPr>
            <w:r w:rsidRPr="00244DEB">
              <w:rPr>
                <w:rFonts w:asciiTheme="majorBidi" w:hAnsiTheme="majorBidi" w:cstheme="majorBidi"/>
                <w:b/>
                <w:bCs/>
                <w:sz w:val="28"/>
                <w:szCs w:val="28"/>
                <w:rtl/>
              </w:rPr>
              <w:t xml:space="preserve">سياسة وإجراءات </w:t>
            </w:r>
            <w:r w:rsidRPr="00244DEB">
              <w:rPr>
                <w:rFonts w:asciiTheme="majorBidi" w:hAnsiTheme="majorBidi" w:cstheme="majorBidi" w:hint="cs"/>
                <w:b/>
                <w:bCs/>
                <w:sz w:val="28"/>
                <w:szCs w:val="28"/>
                <w:rtl/>
              </w:rPr>
              <w:t>تنسيق وإدارة إجازات وغياب ا</w:t>
            </w:r>
            <w:r w:rsidRPr="00244DEB">
              <w:rPr>
                <w:rFonts w:asciiTheme="majorBidi" w:hAnsiTheme="majorBidi" w:cstheme="majorBidi"/>
                <w:b/>
                <w:bCs/>
                <w:sz w:val="28"/>
                <w:szCs w:val="28"/>
                <w:rtl/>
              </w:rPr>
              <w:t>لعاملين الصحيين في المركز</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44DEB" w:rsidRDefault="00244DEB" w:rsidP="00714EB3">
            <w:pPr>
              <w:rPr>
                <w:rFonts w:eastAsia="Calibri"/>
              </w:rPr>
            </w:pPr>
          </w:p>
        </w:tc>
      </w:tr>
      <w:tr w:rsidR="00244DEB" w:rsidTr="00714EB3">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44DEB" w:rsidRDefault="00244DEB" w:rsidP="00714EB3">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244DEB" w:rsidRDefault="00244DEB" w:rsidP="00244DEB">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D66CA6">
              <w:rPr>
                <w:rFonts w:ascii="Times New Roman" w:eastAsia="Calibri" w:hAnsi="Times New Roman" w:cs="Times New Roman"/>
                <w:sz w:val="24"/>
                <w:szCs w:val="24"/>
              </w:rPr>
              <w:t>HR.PP.</w:t>
            </w:r>
            <w:r>
              <w:rPr>
                <w:rFonts w:ascii="Times New Roman" w:eastAsia="Calibri" w:hAnsi="Times New Roman" w:cs="Times New Roman"/>
                <w:sz w:val="24"/>
                <w:szCs w:val="24"/>
              </w:rPr>
              <w:t xml:space="preserve">01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44DEB" w:rsidRDefault="00244DEB" w:rsidP="00714EB3">
            <w:pPr>
              <w:rPr>
                <w:rFonts w:eastAsia="Calibri"/>
              </w:rPr>
            </w:pPr>
          </w:p>
        </w:tc>
      </w:tr>
    </w:tbl>
    <w:p w:rsidR="004D2836" w:rsidRPr="005C5961" w:rsidRDefault="004D2836" w:rsidP="004D2836">
      <w:pPr>
        <w:pStyle w:val="NoSpacing"/>
        <w:bidi/>
        <w:spacing w:line="276" w:lineRule="auto"/>
        <w:jc w:val="both"/>
        <w:rPr>
          <w:rFonts w:asciiTheme="majorBidi" w:hAnsiTheme="majorBidi" w:cstheme="majorBidi"/>
          <w:sz w:val="24"/>
          <w:szCs w:val="24"/>
        </w:rPr>
      </w:pPr>
    </w:p>
    <w:p w:rsidR="00AC0AA5" w:rsidRPr="0019696B" w:rsidRDefault="00AC0AA5" w:rsidP="0019696B">
      <w:pPr>
        <w:pStyle w:val="NoSpacing"/>
        <w:bidi/>
      </w:pPr>
    </w:p>
    <w:p w:rsidR="00FB295C" w:rsidRPr="0019696B" w:rsidRDefault="00FB295C" w:rsidP="00CB73D2">
      <w:pPr>
        <w:pStyle w:val="NoSpacing"/>
        <w:numPr>
          <w:ilvl w:val="0"/>
          <w:numId w:val="18"/>
        </w:numPr>
        <w:shd w:val="clear" w:color="auto" w:fill="BFBFBF" w:themeFill="background1" w:themeFillShade="BF"/>
        <w:bidi/>
        <w:spacing w:line="276" w:lineRule="auto"/>
        <w:jc w:val="both"/>
        <w:rPr>
          <w:rFonts w:ascii="Times New Roman" w:hAnsi="Times New Roman" w:cs="Times New Roman"/>
          <w:b/>
          <w:bCs/>
          <w:sz w:val="28"/>
          <w:szCs w:val="28"/>
        </w:rPr>
      </w:pPr>
      <w:r w:rsidRPr="0019696B">
        <w:rPr>
          <w:rFonts w:ascii="Times New Roman" w:hAnsi="Times New Roman" w:cs="Times New Roman"/>
          <w:b/>
          <w:bCs/>
          <w:sz w:val="28"/>
          <w:szCs w:val="28"/>
          <w:rtl/>
        </w:rPr>
        <w:t>ال</w:t>
      </w:r>
      <w:r w:rsidR="00D109B5">
        <w:rPr>
          <w:rFonts w:ascii="Times New Roman" w:hAnsi="Times New Roman" w:cs="Times New Roman" w:hint="cs"/>
          <w:b/>
          <w:bCs/>
          <w:sz w:val="28"/>
          <w:szCs w:val="28"/>
          <w:rtl/>
        </w:rPr>
        <w:t>أ</w:t>
      </w:r>
      <w:r w:rsidRPr="0019696B">
        <w:rPr>
          <w:rFonts w:ascii="Times New Roman" w:hAnsi="Times New Roman" w:cs="Times New Roman" w:hint="cs"/>
          <w:b/>
          <w:bCs/>
          <w:sz w:val="28"/>
          <w:szCs w:val="28"/>
          <w:rtl/>
        </w:rPr>
        <w:t>هد</w:t>
      </w:r>
      <w:r w:rsidR="00D109B5">
        <w:rPr>
          <w:rFonts w:ascii="Times New Roman" w:hAnsi="Times New Roman" w:cs="Times New Roman" w:hint="cs"/>
          <w:b/>
          <w:bCs/>
          <w:sz w:val="28"/>
          <w:szCs w:val="28"/>
          <w:rtl/>
        </w:rPr>
        <w:t>ا</w:t>
      </w:r>
      <w:r w:rsidRPr="0019696B">
        <w:rPr>
          <w:rFonts w:ascii="Times New Roman" w:hAnsi="Times New Roman" w:cs="Times New Roman" w:hint="cs"/>
          <w:b/>
          <w:bCs/>
          <w:sz w:val="28"/>
          <w:szCs w:val="28"/>
          <w:rtl/>
        </w:rPr>
        <w:t>ف</w:t>
      </w:r>
      <w:r w:rsidRPr="0019696B">
        <w:rPr>
          <w:rFonts w:ascii="Times New Roman" w:hAnsi="Times New Roman" w:cs="Times New Roman"/>
          <w:b/>
          <w:bCs/>
          <w:sz w:val="28"/>
          <w:szCs w:val="28"/>
          <w:rtl/>
        </w:rPr>
        <w:t xml:space="preserve"> </w:t>
      </w:r>
    </w:p>
    <w:p w:rsidR="0050429A" w:rsidRPr="0050429A" w:rsidRDefault="0050429A" w:rsidP="0050429A">
      <w:pPr>
        <w:pStyle w:val="NoSpacing"/>
        <w:bidi/>
        <w:rPr>
          <w:sz w:val="16"/>
          <w:szCs w:val="16"/>
        </w:rPr>
      </w:pPr>
    </w:p>
    <w:p w:rsidR="00980D3E" w:rsidRPr="00980D3E" w:rsidRDefault="00980D3E" w:rsidP="00244DEB">
      <w:pPr>
        <w:pStyle w:val="NoSpacing"/>
        <w:numPr>
          <w:ilvl w:val="0"/>
          <w:numId w:val="24"/>
        </w:numPr>
        <w:bidi/>
        <w:spacing w:line="360" w:lineRule="auto"/>
        <w:jc w:val="both"/>
        <w:rPr>
          <w:rFonts w:ascii="Times New Roman" w:hAnsi="Times New Roman" w:cs="Times New Roman"/>
          <w:sz w:val="24"/>
          <w:szCs w:val="24"/>
        </w:rPr>
      </w:pPr>
      <w:r w:rsidRPr="00980D3E">
        <w:rPr>
          <w:rFonts w:ascii="Times New Roman" w:hAnsi="Times New Roman" w:cs="Times New Roman"/>
          <w:sz w:val="24"/>
          <w:szCs w:val="24"/>
          <w:rtl/>
        </w:rPr>
        <w:t>توجيه</w:t>
      </w:r>
      <w:r w:rsidR="009655A6">
        <w:rPr>
          <w:rFonts w:ascii="Times New Roman" w:hAnsi="Times New Roman" w:cs="Times New Roman" w:hint="cs"/>
          <w:sz w:val="24"/>
          <w:szCs w:val="24"/>
          <w:rtl/>
        </w:rPr>
        <w:t xml:space="preserve"> وتدريب</w:t>
      </w:r>
      <w:r w:rsidRPr="00980D3E">
        <w:rPr>
          <w:rFonts w:ascii="Times New Roman" w:hAnsi="Times New Roman" w:cs="Times New Roman"/>
          <w:sz w:val="24"/>
          <w:szCs w:val="24"/>
        </w:rPr>
        <w:t xml:space="preserve"> </w:t>
      </w:r>
      <w:r w:rsidRPr="00980D3E">
        <w:rPr>
          <w:rFonts w:ascii="Times New Roman" w:hAnsi="Times New Roman" w:cs="Times New Roman"/>
          <w:sz w:val="24"/>
          <w:szCs w:val="24"/>
          <w:rtl/>
        </w:rPr>
        <w:t>ال</w:t>
      </w:r>
      <w:r w:rsidR="0050429A">
        <w:rPr>
          <w:rFonts w:ascii="Times New Roman" w:hAnsi="Times New Roman" w:cs="Times New Roman" w:hint="cs"/>
          <w:sz w:val="24"/>
          <w:szCs w:val="24"/>
          <w:rtl/>
        </w:rPr>
        <w:t>عامل</w:t>
      </w:r>
      <w:r w:rsidR="009655A6">
        <w:rPr>
          <w:rFonts w:ascii="Times New Roman" w:hAnsi="Times New Roman" w:cs="Times New Roman" w:hint="cs"/>
          <w:sz w:val="24"/>
          <w:szCs w:val="24"/>
          <w:rtl/>
        </w:rPr>
        <w:t>ين</w:t>
      </w:r>
      <w:r w:rsidR="0050429A">
        <w:rPr>
          <w:rFonts w:ascii="Times New Roman" w:hAnsi="Times New Roman" w:cs="Times New Roman" w:hint="cs"/>
          <w:sz w:val="24"/>
          <w:szCs w:val="24"/>
          <w:rtl/>
        </w:rPr>
        <w:t xml:space="preserve"> </w:t>
      </w:r>
      <w:r w:rsidR="009655A6">
        <w:rPr>
          <w:rFonts w:ascii="Times New Roman" w:hAnsi="Times New Roman" w:cs="Times New Roman" w:hint="cs"/>
          <w:sz w:val="24"/>
          <w:szCs w:val="24"/>
          <w:rtl/>
        </w:rPr>
        <w:t>في المركز</w:t>
      </w:r>
      <w:r w:rsidRPr="00980D3E">
        <w:rPr>
          <w:rFonts w:ascii="Times New Roman" w:hAnsi="Times New Roman" w:cs="Times New Roman"/>
          <w:sz w:val="24"/>
          <w:szCs w:val="24"/>
        </w:rPr>
        <w:t xml:space="preserve"> </w:t>
      </w:r>
      <w:r w:rsidRPr="00980D3E">
        <w:rPr>
          <w:rFonts w:ascii="Times New Roman" w:hAnsi="Times New Roman" w:cs="Times New Roman"/>
          <w:sz w:val="24"/>
          <w:szCs w:val="24"/>
          <w:rtl/>
        </w:rPr>
        <w:t>للطريقة</w:t>
      </w:r>
      <w:r w:rsidRPr="00980D3E">
        <w:rPr>
          <w:rFonts w:ascii="Times New Roman" w:hAnsi="Times New Roman" w:cs="Times New Roman"/>
          <w:sz w:val="24"/>
          <w:szCs w:val="24"/>
        </w:rPr>
        <w:t xml:space="preserve"> </w:t>
      </w:r>
      <w:r w:rsidRPr="00980D3E">
        <w:rPr>
          <w:rFonts w:ascii="Times New Roman" w:hAnsi="Times New Roman" w:cs="Times New Roman"/>
          <w:sz w:val="24"/>
          <w:szCs w:val="24"/>
          <w:rtl/>
        </w:rPr>
        <w:t>الصحيحة</w:t>
      </w:r>
      <w:r w:rsidRPr="00980D3E">
        <w:rPr>
          <w:rFonts w:ascii="Times New Roman" w:hAnsi="Times New Roman" w:cs="Times New Roman"/>
          <w:sz w:val="24"/>
          <w:szCs w:val="24"/>
        </w:rPr>
        <w:t xml:space="preserve"> </w:t>
      </w:r>
      <w:r w:rsidRPr="00980D3E">
        <w:rPr>
          <w:rFonts w:ascii="Times New Roman" w:hAnsi="Times New Roman" w:cs="Times New Roman"/>
          <w:sz w:val="24"/>
          <w:szCs w:val="24"/>
          <w:rtl/>
        </w:rPr>
        <w:t>في</w:t>
      </w:r>
      <w:r w:rsidRPr="00980D3E">
        <w:rPr>
          <w:rFonts w:ascii="Times New Roman" w:hAnsi="Times New Roman" w:cs="Times New Roman"/>
          <w:sz w:val="24"/>
          <w:szCs w:val="24"/>
        </w:rPr>
        <w:t xml:space="preserve"> </w:t>
      </w:r>
      <w:r w:rsidRPr="00980D3E">
        <w:rPr>
          <w:rFonts w:ascii="Times New Roman" w:hAnsi="Times New Roman" w:cs="Times New Roman"/>
          <w:sz w:val="24"/>
          <w:szCs w:val="24"/>
          <w:rtl/>
        </w:rPr>
        <w:t>طلب</w:t>
      </w:r>
      <w:r w:rsidRPr="00980D3E">
        <w:rPr>
          <w:rFonts w:ascii="Times New Roman" w:hAnsi="Times New Roman" w:cs="Times New Roman"/>
          <w:sz w:val="24"/>
          <w:szCs w:val="24"/>
        </w:rPr>
        <w:t xml:space="preserve"> </w:t>
      </w:r>
      <w:r w:rsidRPr="00980D3E">
        <w:rPr>
          <w:rFonts w:ascii="Times New Roman" w:hAnsi="Times New Roman" w:cs="Times New Roman"/>
          <w:sz w:val="24"/>
          <w:szCs w:val="24"/>
          <w:rtl/>
        </w:rPr>
        <w:t>الإجازات</w:t>
      </w:r>
      <w:r w:rsidRPr="00980D3E">
        <w:rPr>
          <w:rFonts w:ascii="Times New Roman" w:hAnsi="Times New Roman" w:cs="Times New Roman"/>
          <w:sz w:val="24"/>
          <w:szCs w:val="24"/>
        </w:rPr>
        <w:t>.</w:t>
      </w:r>
    </w:p>
    <w:p w:rsidR="00FB295C" w:rsidRPr="0019696B" w:rsidRDefault="00FB295C" w:rsidP="00244DEB">
      <w:pPr>
        <w:pStyle w:val="NoSpacing"/>
        <w:numPr>
          <w:ilvl w:val="0"/>
          <w:numId w:val="24"/>
        </w:numPr>
        <w:bidi/>
        <w:spacing w:line="360" w:lineRule="auto"/>
        <w:jc w:val="both"/>
        <w:rPr>
          <w:rFonts w:ascii="Times New Roman" w:hAnsi="Times New Roman" w:cs="Times New Roman"/>
          <w:sz w:val="24"/>
          <w:szCs w:val="24"/>
        </w:rPr>
      </w:pPr>
      <w:r w:rsidRPr="0019696B">
        <w:rPr>
          <w:rFonts w:ascii="Times New Roman" w:hAnsi="Times New Roman" w:cs="Times New Roman"/>
          <w:sz w:val="24"/>
          <w:szCs w:val="24"/>
          <w:rtl/>
        </w:rPr>
        <w:t>متابعة جميع العاملين الصحيين في المركز</w:t>
      </w:r>
      <w:r w:rsidRPr="0019696B">
        <w:rPr>
          <w:rFonts w:ascii="Times New Roman" w:hAnsi="Times New Roman" w:cs="Times New Roman"/>
          <w:sz w:val="24"/>
          <w:szCs w:val="24"/>
        </w:rPr>
        <w:t xml:space="preserve">  </w:t>
      </w:r>
      <w:r w:rsidRPr="0019696B">
        <w:rPr>
          <w:rFonts w:ascii="Times New Roman" w:hAnsi="Times New Roman" w:cs="Times New Roman" w:hint="cs"/>
          <w:sz w:val="24"/>
          <w:szCs w:val="24"/>
          <w:rtl/>
        </w:rPr>
        <w:t>بما يتعلق بالشؤون التالية</w:t>
      </w:r>
      <w:r w:rsidR="00980D3E">
        <w:rPr>
          <w:rFonts w:ascii="Times New Roman" w:hAnsi="Times New Roman" w:cs="Times New Roman" w:hint="cs"/>
          <w:sz w:val="24"/>
          <w:szCs w:val="24"/>
          <w:rtl/>
        </w:rPr>
        <w:t>، لضمان حقوقهم القانونية ولضمان وجود عدد كاف من العاملين في المركز مما يحافظ على سير العمل اليومي.</w:t>
      </w:r>
    </w:p>
    <w:p w:rsidR="00FB295C" w:rsidRPr="0019696B" w:rsidRDefault="00FB295C" w:rsidP="00244DEB">
      <w:pPr>
        <w:pStyle w:val="NoSpacing"/>
        <w:numPr>
          <w:ilvl w:val="1"/>
          <w:numId w:val="24"/>
        </w:numPr>
        <w:bidi/>
        <w:spacing w:line="360" w:lineRule="auto"/>
        <w:jc w:val="both"/>
        <w:rPr>
          <w:rFonts w:ascii="Times New Roman" w:hAnsi="Times New Roman" w:cs="Times New Roman"/>
          <w:sz w:val="24"/>
          <w:szCs w:val="24"/>
        </w:rPr>
      </w:pPr>
      <w:r w:rsidRPr="0019696B">
        <w:rPr>
          <w:rFonts w:ascii="Times New Roman" w:hAnsi="Times New Roman" w:cs="Times New Roman"/>
          <w:sz w:val="24"/>
          <w:szCs w:val="24"/>
          <w:rtl/>
        </w:rPr>
        <w:t>الحضور والانصراف.</w:t>
      </w:r>
    </w:p>
    <w:p w:rsidR="00FB295C" w:rsidRPr="0019696B" w:rsidRDefault="00FB295C" w:rsidP="00244DEB">
      <w:pPr>
        <w:pStyle w:val="NoSpacing"/>
        <w:numPr>
          <w:ilvl w:val="1"/>
          <w:numId w:val="24"/>
        </w:numPr>
        <w:bidi/>
        <w:spacing w:line="360" w:lineRule="auto"/>
        <w:jc w:val="both"/>
        <w:rPr>
          <w:rFonts w:ascii="Times New Roman" w:hAnsi="Times New Roman" w:cs="Times New Roman"/>
          <w:sz w:val="24"/>
          <w:szCs w:val="24"/>
        </w:rPr>
      </w:pPr>
      <w:r w:rsidRPr="0019696B">
        <w:rPr>
          <w:rFonts w:ascii="Times New Roman" w:hAnsi="Times New Roman" w:cs="Times New Roman"/>
          <w:sz w:val="24"/>
          <w:szCs w:val="24"/>
          <w:rtl/>
        </w:rPr>
        <w:t>الإجازات: الإعتيادية</w:t>
      </w:r>
      <w:r w:rsidR="00C91768" w:rsidRPr="0019696B">
        <w:rPr>
          <w:rFonts w:ascii="Times New Roman" w:hAnsi="Times New Roman" w:cs="Times New Roman" w:hint="cs"/>
          <w:sz w:val="24"/>
          <w:szCs w:val="24"/>
          <w:rtl/>
        </w:rPr>
        <w:t xml:space="preserve"> السنوية</w:t>
      </w:r>
      <w:r w:rsidRPr="0019696B">
        <w:rPr>
          <w:rFonts w:ascii="Times New Roman" w:hAnsi="Times New Roman" w:cs="Times New Roman"/>
          <w:sz w:val="24"/>
          <w:szCs w:val="24"/>
          <w:rtl/>
        </w:rPr>
        <w:t>، الإضطرارية، المرضية، الوضع والأمومة، عدة الوفاة، الإستثنائية، المرافقة (مرافقة مريض،</w:t>
      </w:r>
      <w:r w:rsidR="0019696B">
        <w:rPr>
          <w:rFonts w:ascii="Times New Roman" w:hAnsi="Times New Roman" w:cs="Times New Roman" w:hint="cs"/>
          <w:sz w:val="24"/>
          <w:szCs w:val="24"/>
          <w:rtl/>
        </w:rPr>
        <w:t xml:space="preserve"> إلخ</w:t>
      </w:r>
      <w:r w:rsidRPr="0019696B">
        <w:rPr>
          <w:rFonts w:ascii="Times New Roman" w:hAnsi="Times New Roman" w:cs="Times New Roman"/>
          <w:sz w:val="24"/>
          <w:szCs w:val="24"/>
          <w:rtl/>
        </w:rPr>
        <w:t>).</w:t>
      </w:r>
    </w:p>
    <w:p w:rsidR="00FB295C" w:rsidRPr="0019696B" w:rsidRDefault="00FB295C" w:rsidP="00244DEB">
      <w:pPr>
        <w:pStyle w:val="NoSpacing"/>
        <w:numPr>
          <w:ilvl w:val="1"/>
          <w:numId w:val="24"/>
        </w:numPr>
        <w:bidi/>
        <w:spacing w:line="360" w:lineRule="auto"/>
        <w:jc w:val="both"/>
        <w:rPr>
          <w:rFonts w:ascii="Times New Roman" w:hAnsi="Times New Roman" w:cs="Times New Roman"/>
          <w:sz w:val="24"/>
          <w:szCs w:val="24"/>
        </w:rPr>
      </w:pPr>
      <w:r w:rsidRPr="0019696B">
        <w:rPr>
          <w:rFonts w:ascii="Times New Roman" w:hAnsi="Times New Roman" w:cs="Times New Roman"/>
          <w:sz w:val="24"/>
          <w:szCs w:val="24"/>
          <w:rtl/>
        </w:rPr>
        <w:t>التأخير بعذر أو بدون عذر.</w:t>
      </w:r>
    </w:p>
    <w:p w:rsidR="00FB295C" w:rsidRPr="0019696B" w:rsidRDefault="00FB295C" w:rsidP="00244DEB">
      <w:pPr>
        <w:pStyle w:val="NoSpacing"/>
        <w:numPr>
          <w:ilvl w:val="1"/>
          <w:numId w:val="24"/>
        </w:numPr>
        <w:bidi/>
        <w:spacing w:line="360" w:lineRule="auto"/>
        <w:jc w:val="both"/>
        <w:rPr>
          <w:rFonts w:ascii="Times New Roman" w:hAnsi="Times New Roman" w:cs="Times New Roman"/>
          <w:sz w:val="24"/>
          <w:szCs w:val="24"/>
        </w:rPr>
      </w:pPr>
      <w:r w:rsidRPr="0019696B">
        <w:rPr>
          <w:rFonts w:ascii="Times New Roman" w:hAnsi="Times New Roman" w:cs="Times New Roman"/>
          <w:sz w:val="24"/>
          <w:szCs w:val="24"/>
          <w:rtl/>
        </w:rPr>
        <w:t>الغياب بعذر أو بدون عذر.</w:t>
      </w:r>
    </w:p>
    <w:p w:rsidR="00FB295C" w:rsidRPr="0019696B" w:rsidRDefault="00FB295C" w:rsidP="00244DEB">
      <w:pPr>
        <w:pStyle w:val="NoSpacing"/>
        <w:numPr>
          <w:ilvl w:val="1"/>
          <w:numId w:val="24"/>
        </w:numPr>
        <w:bidi/>
        <w:spacing w:line="360" w:lineRule="auto"/>
        <w:jc w:val="both"/>
        <w:rPr>
          <w:rFonts w:ascii="Times New Roman" w:hAnsi="Times New Roman" w:cs="Times New Roman"/>
          <w:sz w:val="24"/>
          <w:szCs w:val="24"/>
        </w:rPr>
      </w:pPr>
      <w:r w:rsidRPr="0019696B">
        <w:rPr>
          <w:rFonts w:ascii="Times New Roman" w:hAnsi="Times New Roman" w:cs="Times New Roman"/>
          <w:sz w:val="24"/>
          <w:szCs w:val="24"/>
          <w:rtl/>
        </w:rPr>
        <w:t>الإستئذان خلال ساعات الدوام الرسمي.</w:t>
      </w:r>
    </w:p>
    <w:p w:rsidR="00127A6E" w:rsidRPr="0019696B" w:rsidRDefault="00127A6E" w:rsidP="0019696B">
      <w:pPr>
        <w:pStyle w:val="NoSpacing"/>
        <w:bidi/>
        <w:rPr>
          <w:rtl/>
        </w:rPr>
      </w:pPr>
    </w:p>
    <w:p w:rsidR="008E3ACA" w:rsidRPr="009B35F1" w:rsidRDefault="008E3ACA" w:rsidP="008E3ACA">
      <w:pPr>
        <w:pStyle w:val="NoSpacing"/>
        <w:numPr>
          <w:ilvl w:val="0"/>
          <w:numId w:val="18"/>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p>
    <w:p w:rsidR="008E3ACA" w:rsidRPr="00D92D83" w:rsidRDefault="008E3ACA" w:rsidP="008E3ACA">
      <w:pPr>
        <w:pStyle w:val="NoSpacing"/>
        <w:bidi/>
        <w:rPr>
          <w:sz w:val="16"/>
          <w:szCs w:val="16"/>
        </w:rPr>
      </w:pPr>
    </w:p>
    <w:p w:rsidR="008E3ACA" w:rsidRPr="00D109B5" w:rsidRDefault="008E3ACA" w:rsidP="00D109B5">
      <w:pPr>
        <w:pStyle w:val="NoSpacing"/>
        <w:numPr>
          <w:ilvl w:val="0"/>
          <w:numId w:val="28"/>
        </w:numPr>
        <w:bidi/>
        <w:spacing w:line="360" w:lineRule="auto"/>
        <w:jc w:val="both"/>
        <w:rPr>
          <w:rFonts w:ascii="Times New Roman" w:hAnsi="Times New Roman" w:cs="Times New Roman"/>
          <w:sz w:val="24"/>
          <w:szCs w:val="24"/>
        </w:rPr>
      </w:pPr>
      <w:r w:rsidRPr="00D109B5">
        <w:rPr>
          <w:rFonts w:ascii="Times New Roman" w:hAnsi="Times New Roman" w:cs="Times New Roman" w:hint="cs"/>
          <w:sz w:val="24"/>
          <w:szCs w:val="24"/>
          <w:rtl/>
        </w:rPr>
        <w:t>لا ينطبق.</w:t>
      </w:r>
    </w:p>
    <w:p w:rsidR="008E3ACA" w:rsidRPr="00A11ED3" w:rsidRDefault="008E3ACA" w:rsidP="008E3ACA">
      <w:pPr>
        <w:pStyle w:val="NoSpacing"/>
        <w:bidi/>
        <w:rPr>
          <w:rtl/>
        </w:rPr>
      </w:pPr>
      <w:r w:rsidRPr="00D016D2">
        <w:rPr>
          <w:rStyle w:val="longtext1"/>
          <w:rFonts w:ascii="Times New Roman" w:hAnsi="Times New Roman" w:cs="Times New Roman"/>
          <w:color w:val="000000"/>
          <w:sz w:val="24"/>
          <w:szCs w:val="24"/>
          <w:rtl/>
          <w:lang w:bidi="ar-LB"/>
        </w:rPr>
        <w:t xml:space="preserve"> </w:t>
      </w:r>
    </w:p>
    <w:p w:rsidR="008E3ACA" w:rsidRPr="009B35F1" w:rsidRDefault="008E3ACA" w:rsidP="008E3ACA">
      <w:pPr>
        <w:pStyle w:val="NoSpacing"/>
        <w:numPr>
          <w:ilvl w:val="0"/>
          <w:numId w:val="18"/>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السياسة والقانون</w:t>
      </w:r>
    </w:p>
    <w:p w:rsidR="008E3ACA" w:rsidRPr="009B35F1" w:rsidRDefault="008E3ACA" w:rsidP="008E3ACA">
      <w:pPr>
        <w:autoSpaceDE w:val="0"/>
        <w:autoSpaceDN w:val="0"/>
        <w:adjustRightInd w:val="0"/>
        <w:jc w:val="both"/>
        <w:rPr>
          <w:sz w:val="16"/>
          <w:szCs w:val="16"/>
        </w:rPr>
      </w:pPr>
    </w:p>
    <w:p w:rsidR="00244DEB" w:rsidRDefault="00244DEB" w:rsidP="00244DEB">
      <w:pPr>
        <w:pStyle w:val="NoSpacing"/>
        <w:numPr>
          <w:ilvl w:val="0"/>
          <w:numId w:val="22"/>
        </w:numPr>
        <w:bidi/>
        <w:spacing w:line="360" w:lineRule="auto"/>
        <w:jc w:val="both"/>
        <w:rPr>
          <w:rFonts w:ascii="Times New Roman" w:hAnsi="Times New Roman" w:cs="Times New Roman"/>
          <w:color w:val="FF0000"/>
          <w:sz w:val="24"/>
          <w:szCs w:val="24"/>
        </w:rPr>
      </w:pPr>
      <w:r w:rsidRPr="00244DEB">
        <w:rPr>
          <w:rFonts w:ascii="Times New Roman" w:hAnsi="Times New Roman" w:cs="Times New Roman"/>
          <w:color w:val="FF0000"/>
          <w:sz w:val="24"/>
          <w:szCs w:val="24"/>
          <w:rtl/>
        </w:rPr>
        <w:t>تعتمد هذه السياسة في معظمها على قانون العمل الساري المفعول على الأراضي اللبنانية</w:t>
      </w:r>
      <w:r w:rsidRPr="00244DEB">
        <w:rPr>
          <w:rFonts w:ascii="Times New Roman" w:hAnsi="Times New Roman" w:cs="Times New Roman" w:hint="cs"/>
          <w:color w:val="FF0000"/>
          <w:sz w:val="24"/>
          <w:szCs w:val="24"/>
          <w:rtl/>
          <w:lang w:bidi="ar-LB"/>
        </w:rPr>
        <w:t>، ويمكن لكل مركز تعديلها وفقاً ل</w:t>
      </w:r>
      <w:r w:rsidRPr="00244DEB">
        <w:rPr>
          <w:rFonts w:ascii="Times New Roman" w:hAnsi="Times New Roman" w:cs="Times New Roman"/>
          <w:color w:val="FF0000"/>
          <w:sz w:val="24"/>
          <w:szCs w:val="24"/>
          <w:rtl/>
        </w:rPr>
        <w:t xml:space="preserve">نظام </w:t>
      </w:r>
      <w:r w:rsidRPr="00244DEB">
        <w:rPr>
          <w:rFonts w:ascii="Times New Roman" w:hAnsi="Times New Roman" w:cs="Times New Roman" w:hint="cs"/>
          <w:color w:val="FF0000"/>
          <w:sz w:val="24"/>
          <w:szCs w:val="24"/>
          <w:rtl/>
        </w:rPr>
        <w:t>الجمعية/</w:t>
      </w:r>
      <w:r w:rsidRPr="00244DEB">
        <w:rPr>
          <w:rFonts w:ascii="Times New Roman" w:hAnsi="Times New Roman" w:cs="Times New Roman"/>
          <w:color w:val="FF0000"/>
          <w:sz w:val="24"/>
          <w:szCs w:val="24"/>
          <w:rtl/>
        </w:rPr>
        <w:t xml:space="preserve">المؤسسة </w:t>
      </w:r>
      <w:r w:rsidRPr="00244DEB">
        <w:rPr>
          <w:rFonts w:ascii="Times New Roman" w:hAnsi="Times New Roman" w:cs="Times New Roman" w:hint="cs"/>
          <w:color w:val="FF0000"/>
          <w:sz w:val="24"/>
          <w:szCs w:val="24"/>
          <w:rtl/>
        </w:rPr>
        <w:t>الراعية</w:t>
      </w:r>
      <w:r w:rsidRPr="00244DEB">
        <w:rPr>
          <w:rFonts w:ascii="Times New Roman" w:hAnsi="Times New Roman" w:cs="Times New Roman"/>
          <w:color w:val="FF0000"/>
          <w:sz w:val="24"/>
          <w:szCs w:val="24"/>
          <w:rtl/>
        </w:rPr>
        <w:t xml:space="preserve"> في حال وجود نظام خاص لها</w:t>
      </w:r>
      <w:r w:rsidRPr="00244DEB">
        <w:rPr>
          <w:rFonts w:ascii="Times New Roman" w:hAnsi="Times New Roman" w:cs="Times New Roman" w:hint="cs"/>
          <w:color w:val="FF0000"/>
          <w:sz w:val="24"/>
          <w:szCs w:val="24"/>
          <w:rtl/>
        </w:rPr>
        <w:t>.</w:t>
      </w:r>
    </w:p>
    <w:p w:rsidR="0019696B" w:rsidRPr="00244DEB" w:rsidRDefault="0019696B" w:rsidP="0019696B">
      <w:pPr>
        <w:pStyle w:val="NoSpacing"/>
        <w:bidi/>
        <w:rPr>
          <w:sz w:val="12"/>
          <w:szCs w:val="12"/>
        </w:rPr>
      </w:pPr>
    </w:p>
    <w:p w:rsidR="00127A6E" w:rsidRPr="0019696B" w:rsidRDefault="00127A6E" w:rsidP="0019696B">
      <w:pPr>
        <w:pStyle w:val="NoSpacing"/>
        <w:numPr>
          <w:ilvl w:val="0"/>
          <w:numId w:val="18"/>
        </w:numPr>
        <w:shd w:val="clear" w:color="auto" w:fill="BFBFBF" w:themeFill="background1" w:themeFillShade="BF"/>
        <w:bidi/>
        <w:spacing w:line="276" w:lineRule="auto"/>
        <w:jc w:val="both"/>
        <w:rPr>
          <w:rFonts w:ascii="Times New Roman" w:hAnsi="Times New Roman" w:cs="Times New Roman"/>
          <w:b/>
          <w:bCs/>
          <w:sz w:val="28"/>
          <w:szCs w:val="28"/>
          <w:rtl/>
        </w:rPr>
      </w:pPr>
      <w:r w:rsidRPr="0019696B">
        <w:rPr>
          <w:rFonts w:ascii="Times New Roman" w:hAnsi="Times New Roman" w:cs="Times New Roman"/>
          <w:b/>
          <w:bCs/>
          <w:sz w:val="28"/>
          <w:szCs w:val="28"/>
          <w:rtl/>
        </w:rPr>
        <w:t>الإجراءات</w:t>
      </w:r>
    </w:p>
    <w:p w:rsidR="00D23274" w:rsidRPr="004D2836" w:rsidRDefault="00D23274" w:rsidP="000E3125">
      <w:pPr>
        <w:pStyle w:val="NoSpacing"/>
        <w:bidi/>
        <w:spacing w:line="276" w:lineRule="auto"/>
        <w:jc w:val="both"/>
        <w:rPr>
          <w:rFonts w:asciiTheme="majorBidi" w:hAnsiTheme="majorBidi" w:cstheme="majorBidi"/>
          <w:b/>
          <w:bCs/>
          <w:sz w:val="16"/>
          <w:szCs w:val="16"/>
        </w:rPr>
      </w:pPr>
    </w:p>
    <w:p w:rsidR="00127A6E" w:rsidRPr="00F27574" w:rsidRDefault="00127A6E" w:rsidP="0019696B">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الحضور والإنصراف:</w:t>
      </w:r>
    </w:p>
    <w:p w:rsidR="00127A6E" w:rsidRPr="00F27574" w:rsidRDefault="00127A6E" w:rsidP="009655A6">
      <w:pPr>
        <w:pStyle w:val="ListParagraph"/>
        <w:numPr>
          <w:ilvl w:val="1"/>
          <w:numId w:val="25"/>
        </w:numPr>
        <w:bidi/>
        <w:spacing w:after="0" w:line="360" w:lineRule="auto"/>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يقوم الممر</w:t>
      </w:r>
      <w:r w:rsidR="0019696B" w:rsidRPr="00F27574">
        <w:rPr>
          <w:rFonts w:asciiTheme="majorBidi" w:eastAsia="Times New Roman" w:hAnsiTheme="majorBidi" w:cstheme="majorBidi" w:hint="cs"/>
          <w:sz w:val="24"/>
          <w:szCs w:val="24"/>
          <w:rtl/>
        </w:rPr>
        <w:t>ّ</w:t>
      </w:r>
      <w:r w:rsidRPr="00F27574">
        <w:rPr>
          <w:rFonts w:asciiTheme="majorBidi" w:eastAsia="Times New Roman" w:hAnsiTheme="majorBidi" w:cstheme="majorBidi"/>
          <w:sz w:val="24"/>
          <w:szCs w:val="24"/>
          <w:rtl/>
        </w:rPr>
        <w:t xml:space="preserve">ض(ة) المشـرف(ة) في المركز </w:t>
      </w:r>
      <w:r w:rsidR="009655A6" w:rsidRPr="00F27574">
        <w:rPr>
          <w:rFonts w:asciiTheme="majorBidi" w:eastAsia="Times New Roman" w:hAnsiTheme="majorBidi" w:cstheme="majorBidi" w:hint="cs"/>
          <w:sz w:val="24"/>
          <w:szCs w:val="24"/>
          <w:rtl/>
        </w:rPr>
        <w:t xml:space="preserve">أو من يتمّ تكليفه بذلك </w:t>
      </w:r>
      <w:r w:rsidRPr="00F27574">
        <w:rPr>
          <w:rFonts w:asciiTheme="majorBidi" w:eastAsia="Times New Roman" w:hAnsiTheme="majorBidi" w:cstheme="majorBidi"/>
          <w:sz w:val="24"/>
          <w:szCs w:val="24"/>
          <w:rtl/>
        </w:rPr>
        <w:t>بـتزويد مدير المركز بكشوف الحضور والإنصراف اليومية ونماذج المتابعة الشهرية.</w:t>
      </w:r>
    </w:p>
    <w:p w:rsidR="00127A6E" w:rsidRPr="00F27574" w:rsidRDefault="00127A6E" w:rsidP="006760E4">
      <w:pPr>
        <w:pStyle w:val="ListParagraph"/>
        <w:numPr>
          <w:ilvl w:val="1"/>
          <w:numId w:val="25"/>
        </w:numPr>
        <w:bidi/>
        <w:spacing w:after="0" w:line="360" w:lineRule="auto"/>
        <w:jc w:val="both"/>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 xml:space="preserve">يقوم الممرض(ة) المشـرف(ة) </w:t>
      </w:r>
      <w:r w:rsidR="009655A6" w:rsidRPr="00F27574">
        <w:rPr>
          <w:rFonts w:asciiTheme="majorBidi" w:eastAsia="Times New Roman" w:hAnsiTheme="majorBidi" w:cstheme="majorBidi" w:hint="cs"/>
          <w:sz w:val="24"/>
          <w:szCs w:val="24"/>
          <w:rtl/>
        </w:rPr>
        <w:t xml:space="preserve">أو من يتمّ تكليفه بذلك </w:t>
      </w:r>
      <w:r w:rsidRPr="00F27574">
        <w:rPr>
          <w:rFonts w:asciiTheme="majorBidi" w:eastAsia="Times New Roman" w:hAnsiTheme="majorBidi" w:cstheme="majorBidi"/>
          <w:sz w:val="24"/>
          <w:szCs w:val="24"/>
          <w:rtl/>
        </w:rPr>
        <w:t>ب</w:t>
      </w:r>
      <w:r w:rsidR="009655A6" w:rsidRPr="00F27574">
        <w:rPr>
          <w:rFonts w:asciiTheme="majorBidi" w:eastAsia="Times New Roman" w:hAnsiTheme="majorBidi" w:cstheme="majorBidi" w:hint="cs"/>
          <w:sz w:val="24"/>
          <w:szCs w:val="24"/>
          <w:rtl/>
        </w:rPr>
        <w:t>إ</w:t>
      </w:r>
      <w:r w:rsidRPr="00F27574">
        <w:rPr>
          <w:rFonts w:asciiTheme="majorBidi" w:eastAsia="Times New Roman" w:hAnsiTheme="majorBidi" w:cstheme="majorBidi"/>
          <w:sz w:val="24"/>
          <w:szCs w:val="24"/>
          <w:rtl/>
        </w:rPr>
        <w:t>قـف</w:t>
      </w:r>
      <w:r w:rsidR="009655A6" w:rsidRPr="00F27574">
        <w:rPr>
          <w:rFonts w:asciiTheme="majorBidi" w:eastAsia="Times New Roman" w:hAnsiTheme="majorBidi" w:cstheme="majorBidi" w:hint="cs"/>
          <w:sz w:val="24"/>
          <w:szCs w:val="24"/>
          <w:rtl/>
        </w:rPr>
        <w:t>ا</w:t>
      </w:r>
      <w:r w:rsidRPr="00F27574">
        <w:rPr>
          <w:rFonts w:asciiTheme="majorBidi" w:eastAsia="Times New Roman" w:hAnsiTheme="majorBidi" w:cstheme="majorBidi"/>
          <w:sz w:val="24"/>
          <w:szCs w:val="24"/>
          <w:rtl/>
        </w:rPr>
        <w:t>ل كشوف الحضور والإنصراف في موعد أقصاه الساعة الثامـنة صباحاً من اليوم التالي.</w:t>
      </w:r>
    </w:p>
    <w:p w:rsidR="00127A6E" w:rsidRPr="00F27574" w:rsidRDefault="00127A6E" w:rsidP="006760E4">
      <w:pPr>
        <w:pStyle w:val="ListParagraph"/>
        <w:numPr>
          <w:ilvl w:val="1"/>
          <w:numId w:val="25"/>
        </w:numPr>
        <w:bidi/>
        <w:spacing w:after="0" w:line="360" w:lineRule="auto"/>
        <w:jc w:val="both"/>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lastRenderedPageBreak/>
        <w:t>يقوم الممر</w:t>
      </w:r>
      <w:r w:rsidR="006760E4" w:rsidRPr="00F27574">
        <w:rPr>
          <w:rFonts w:asciiTheme="majorBidi" w:eastAsia="Times New Roman" w:hAnsiTheme="majorBidi" w:cstheme="majorBidi" w:hint="cs"/>
          <w:sz w:val="24"/>
          <w:szCs w:val="24"/>
          <w:rtl/>
        </w:rPr>
        <w:t>ّ</w:t>
      </w:r>
      <w:r w:rsidRPr="00F27574">
        <w:rPr>
          <w:rFonts w:asciiTheme="majorBidi" w:eastAsia="Times New Roman" w:hAnsiTheme="majorBidi" w:cstheme="majorBidi"/>
          <w:sz w:val="24"/>
          <w:szCs w:val="24"/>
          <w:rtl/>
        </w:rPr>
        <w:t xml:space="preserve">ض(ة) المشـرف(ة) </w:t>
      </w:r>
      <w:r w:rsidR="006760E4" w:rsidRPr="00F27574">
        <w:rPr>
          <w:rFonts w:asciiTheme="majorBidi" w:eastAsia="Times New Roman" w:hAnsiTheme="majorBidi" w:cstheme="majorBidi" w:hint="cs"/>
          <w:sz w:val="24"/>
          <w:szCs w:val="24"/>
          <w:rtl/>
        </w:rPr>
        <w:t xml:space="preserve">أو من يتمّ تكليفه بذلك </w:t>
      </w:r>
      <w:r w:rsidRPr="00F27574">
        <w:rPr>
          <w:rFonts w:asciiTheme="majorBidi" w:eastAsia="Times New Roman" w:hAnsiTheme="majorBidi" w:cstheme="majorBidi"/>
          <w:sz w:val="24"/>
          <w:szCs w:val="24"/>
          <w:rtl/>
        </w:rPr>
        <w:t xml:space="preserve">بتعبئة الـبيان الشهري لمتابعة العاملين الصحيين ومن ثمّ تسليمه مع صور الكشوف اليومية للحضور والانصراف إلى مدير المركز في موعد أقصاه اليوم الخامس من أول كل شهر. </w:t>
      </w:r>
    </w:p>
    <w:p w:rsidR="00127A6E" w:rsidRPr="00F27574" w:rsidRDefault="00127A6E" w:rsidP="006760E4">
      <w:pPr>
        <w:pStyle w:val="ListParagraph"/>
        <w:numPr>
          <w:ilvl w:val="1"/>
          <w:numId w:val="25"/>
        </w:numPr>
        <w:bidi/>
        <w:spacing w:after="0" w:line="360" w:lineRule="auto"/>
        <w:jc w:val="both"/>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يقوم مدير المركز بمراجعة البيان الشهري ومطابقته مع صور الكشوف اليومية للحضور والإنصراف الخاصة بكل إدارة.</w:t>
      </w:r>
    </w:p>
    <w:p w:rsidR="00127A6E" w:rsidRPr="00F27574" w:rsidRDefault="00127A6E" w:rsidP="00AA6FDC">
      <w:pPr>
        <w:pStyle w:val="ListParagraph"/>
        <w:numPr>
          <w:ilvl w:val="1"/>
          <w:numId w:val="25"/>
        </w:numPr>
        <w:bidi/>
        <w:spacing w:after="0" w:line="360" w:lineRule="auto"/>
        <w:jc w:val="both"/>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في حال وجود أي ملاحظات على الكشوف اليومـية أو أي تأخير في الكشوف اليومـية أو في إصدار البيان الشهري، يقوم مدير</w:t>
      </w:r>
      <w:r w:rsidR="00AA6FDC" w:rsidRPr="00F27574">
        <w:rPr>
          <w:rFonts w:asciiTheme="majorBidi" w:eastAsia="Times New Roman" w:hAnsiTheme="majorBidi" w:cstheme="majorBidi" w:hint="cs"/>
          <w:sz w:val="24"/>
          <w:szCs w:val="24"/>
          <w:rtl/>
        </w:rPr>
        <w:t xml:space="preserve"> </w:t>
      </w:r>
      <w:r w:rsidRPr="00F27574">
        <w:rPr>
          <w:rFonts w:asciiTheme="majorBidi" w:eastAsia="Times New Roman" w:hAnsiTheme="majorBidi" w:cstheme="majorBidi"/>
          <w:sz w:val="24"/>
          <w:szCs w:val="24"/>
          <w:rtl/>
        </w:rPr>
        <w:t>المركز بالإجراءات اللازمة (لفت نظر شفهي أو خطي</w:t>
      </w:r>
      <w:r w:rsidR="00AA6FDC" w:rsidRPr="00F27574">
        <w:rPr>
          <w:rFonts w:asciiTheme="majorBidi" w:eastAsia="Times New Roman" w:hAnsiTheme="majorBidi" w:cstheme="majorBidi" w:hint="cs"/>
          <w:sz w:val="24"/>
          <w:szCs w:val="24"/>
          <w:rtl/>
        </w:rPr>
        <w:t>، إلخ</w:t>
      </w:r>
      <w:r w:rsidRPr="00F27574">
        <w:rPr>
          <w:rFonts w:asciiTheme="majorBidi" w:eastAsia="Times New Roman" w:hAnsiTheme="majorBidi" w:cstheme="majorBidi"/>
          <w:sz w:val="24"/>
          <w:szCs w:val="24"/>
          <w:rtl/>
        </w:rPr>
        <w:t>) لمعالجة حالات التأخيـر المتكرّرة من بعض العاملين الصحيين في المركز بالتنسيق مع الممرض(ة) المشـرف(ة)</w:t>
      </w:r>
      <w:r w:rsidR="00AA6FDC" w:rsidRPr="00F27574">
        <w:rPr>
          <w:rFonts w:asciiTheme="majorBidi" w:eastAsia="Times New Roman" w:hAnsiTheme="majorBidi" w:cstheme="majorBidi" w:hint="cs"/>
          <w:sz w:val="24"/>
          <w:szCs w:val="24"/>
          <w:rtl/>
        </w:rPr>
        <w:t xml:space="preserve"> أو من يتمّ تكليفه بذلك</w:t>
      </w:r>
      <w:r w:rsidRPr="00F27574">
        <w:rPr>
          <w:rFonts w:asciiTheme="majorBidi" w:eastAsia="Times New Roman" w:hAnsiTheme="majorBidi" w:cstheme="majorBidi"/>
          <w:sz w:val="24"/>
          <w:szCs w:val="24"/>
          <w:rtl/>
        </w:rPr>
        <w:t>.</w:t>
      </w:r>
    </w:p>
    <w:p w:rsidR="00D23274" w:rsidRPr="00F27574" w:rsidRDefault="00D23274" w:rsidP="0019696B">
      <w:pPr>
        <w:pStyle w:val="NoSpacing"/>
        <w:bidi/>
        <w:rPr>
          <w:sz w:val="16"/>
          <w:szCs w:val="16"/>
        </w:rPr>
      </w:pPr>
    </w:p>
    <w:p w:rsidR="00127A6E" w:rsidRPr="00F27574" w:rsidRDefault="00127A6E" w:rsidP="0019696B">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التأخير بعذر أو بدون عذر:</w:t>
      </w:r>
    </w:p>
    <w:p w:rsidR="00127A6E" w:rsidRPr="00F27574" w:rsidRDefault="00610BB7" w:rsidP="0019696B">
      <w:pPr>
        <w:pStyle w:val="ListParagraph"/>
        <w:numPr>
          <w:ilvl w:val="1"/>
          <w:numId w:val="25"/>
        </w:numPr>
        <w:bidi/>
        <w:spacing w:after="0" w:line="360" w:lineRule="auto"/>
        <w:rPr>
          <w:rFonts w:asciiTheme="majorBidi" w:eastAsia="Times New Roman" w:hAnsiTheme="majorBidi" w:cstheme="majorBidi"/>
          <w:sz w:val="24"/>
          <w:szCs w:val="24"/>
        </w:rPr>
      </w:pPr>
      <w:r w:rsidRPr="00F27574">
        <w:rPr>
          <w:rFonts w:asciiTheme="majorBidi" w:eastAsia="Times New Roman" w:hAnsiTheme="majorBidi" w:cstheme="majorBidi" w:hint="cs"/>
          <w:sz w:val="24"/>
          <w:szCs w:val="24"/>
          <w:rtl/>
        </w:rPr>
        <w:t xml:space="preserve">يتمّ </w:t>
      </w:r>
      <w:r w:rsidR="00127A6E" w:rsidRPr="00F27574">
        <w:rPr>
          <w:rFonts w:asciiTheme="majorBidi" w:eastAsia="Times New Roman" w:hAnsiTheme="majorBidi" w:cstheme="majorBidi"/>
          <w:sz w:val="24"/>
          <w:szCs w:val="24"/>
          <w:rtl/>
        </w:rPr>
        <w:t xml:space="preserve">جمع ساعات التأخير (بعذر أو بدون عذر) فإذا بلغت سبع ساعات ولو كانت متـفرّقة خلال شهر أو أكثر يتم الحسم من الراتب أو من رصيد العامل(ة) من الإجازة الإعتيادية السنوية. </w:t>
      </w:r>
    </w:p>
    <w:p w:rsidR="00127A6E" w:rsidRPr="00F27574" w:rsidRDefault="00127A6E" w:rsidP="0019696B">
      <w:pPr>
        <w:pStyle w:val="ListParagraph"/>
        <w:numPr>
          <w:ilvl w:val="1"/>
          <w:numId w:val="25"/>
        </w:numPr>
        <w:bidi/>
        <w:spacing w:after="0" w:line="360" w:lineRule="auto"/>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يصدر مدير المركز خطاب لفت نظر مع قرار الحسم للعامل(ة) الصحي(ة).</w:t>
      </w:r>
    </w:p>
    <w:p w:rsidR="00D23274" w:rsidRPr="00F27574" w:rsidRDefault="00D23274" w:rsidP="0019696B">
      <w:pPr>
        <w:pStyle w:val="NoSpacing"/>
        <w:bidi/>
        <w:rPr>
          <w:sz w:val="16"/>
          <w:szCs w:val="16"/>
          <w:rtl/>
        </w:rPr>
      </w:pPr>
    </w:p>
    <w:p w:rsidR="00127A6E" w:rsidRPr="00F27574" w:rsidRDefault="00127A6E" w:rsidP="0019696B">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الغياب المتكرّر:</w:t>
      </w:r>
    </w:p>
    <w:p w:rsidR="00127A6E" w:rsidRPr="00F27574" w:rsidRDefault="00127A6E" w:rsidP="00610BB7">
      <w:pPr>
        <w:pStyle w:val="ListParagraph"/>
        <w:numPr>
          <w:ilvl w:val="1"/>
          <w:numId w:val="25"/>
        </w:numPr>
        <w:bidi/>
        <w:spacing w:after="0" w:line="360" w:lineRule="auto"/>
        <w:jc w:val="both"/>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الغياب بعذر: إذا قد</w:t>
      </w:r>
      <w:r w:rsidR="00610BB7" w:rsidRPr="00F27574">
        <w:rPr>
          <w:rFonts w:asciiTheme="majorBidi" w:eastAsia="Times New Roman" w:hAnsiTheme="majorBidi" w:cstheme="majorBidi" w:hint="cs"/>
          <w:sz w:val="24"/>
          <w:szCs w:val="24"/>
          <w:rtl/>
        </w:rPr>
        <w:t>ّ</w:t>
      </w:r>
      <w:r w:rsidRPr="00F27574">
        <w:rPr>
          <w:rFonts w:asciiTheme="majorBidi" w:eastAsia="Times New Roman" w:hAnsiTheme="majorBidi" w:cstheme="majorBidi"/>
          <w:sz w:val="24"/>
          <w:szCs w:val="24"/>
          <w:rtl/>
        </w:rPr>
        <w:t>م(ت) العامل(ة) عذراً يوافق عليه مدير المركز، يجوز لهذا الأخير</w:t>
      </w:r>
      <w:r w:rsidR="00610BB7" w:rsidRPr="00F27574">
        <w:rPr>
          <w:rFonts w:asciiTheme="majorBidi" w:eastAsia="Times New Roman" w:hAnsiTheme="majorBidi" w:cstheme="majorBidi" w:hint="cs"/>
          <w:sz w:val="24"/>
          <w:szCs w:val="24"/>
          <w:rtl/>
        </w:rPr>
        <w:t xml:space="preserve"> </w:t>
      </w:r>
      <w:r w:rsidRPr="00F27574">
        <w:rPr>
          <w:rFonts w:asciiTheme="majorBidi" w:eastAsia="Times New Roman" w:hAnsiTheme="majorBidi" w:cstheme="majorBidi"/>
          <w:sz w:val="24"/>
          <w:szCs w:val="24"/>
          <w:rtl/>
        </w:rPr>
        <w:t>حسم أيام الغياب من رصيد إجازت العامل(ة) الإعتيادية السنوية أو من راتبه الشهري في حال لم يكن لديه(ا) رصيد إعتيادي، دون إصدار خطاب لفت نظر.</w:t>
      </w:r>
    </w:p>
    <w:p w:rsidR="00127A6E" w:rsidRPr="00F27574" w:rsidRDefault="00127A6E" w:rsidP="00610BB7">
      <w:pPr>
        <w:pStyle w:val="ListParagraph"/>
        <w:numPr>
          <w:ilvl w:val="1"/>
          <w:numId w:val="25"/>
        </w:numPr>
        <w:bidi/>
        <w:spacing w:after="0" w:line="360" w:lineRule="auto"/>
        <w:jc w:val="both"/>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الغياب بدون عذر: إذا لم يكن غياب العامل(ة) بعذر مقبول</w:t>
      </w:r>
      <w:r w:rsidR="00610BB7" w:rsidRPr="00F27574">
        <w:rPr>
          <w:rFonts w:asciiTheme="majorBidi" w:eastAsia="Times New Roman" w:hAnsiTheme="majorBidi" w:cstheme="majorBidi" w:hint="cs"/>
          <w:sz w:val="24"/>
          <w:szCs w:val="24"/>
          <w:rtl/>
        </w:rPr>
        <w:t>،</w:t>
      </w:r>
      <w:r w:rsidRPr="00F27574">
        <w:rPr>
          <w:rFonts w:asciiTheme="majorBidi" w:eastAsia="Times New Roman" w:hAnsiTheme="majorBidi" w:cstheme="majorBidi"/>
          <w:sz w:val="24"/>
          <w:szCs w:val="24"/>
          <w:rtl/>
        </w:rPr>
        <w:t xml:space="preserve"> </w:t>
      </w:r>
      <w:r w:rsidR="00610BB7" w:rsidRPr="00F27574">
        <w:rPr>
          <w:rFonts w:asciiTheme="majorBidi" w:eastAsia="Times New Roman" w:hAnsiTheme="majorBidi" w:cstheme="majorBidi" w:hint="cs"/>
          <w:sz w:val="24"/>
          <w:szCs w:val="24"/>
          <w:rtl/>
        </w:rPr>
        <w:t>ي</w:t>
      </w:r>
      <w:r w:rsidRPr="00F27574">
        <w:rPr>
          <w:rFonts w:asciiTheme="majorBidi" w:eastAsia="Times New Roman" w:hAnsiTheme="majorBidi" w:cstheme="majorBidi"/>
          <w:sz w:val="24"/>
          <w:szCs w:val="24"/>
          <w:rtl/>
        </w:rPr>
        <w:t>ت</w:t>
      </w:r>
      <w:r w:rsidR="00610BB7" w:rsidRPr="00F27574">
        <w:rPr>
          <w:rFonts w:asciiTheme="majorBidi" w:eastAsia="Times New Roman" w:hAnsiTheme="majorBidi" w:cstheme="majorBidi" w:hint="cs"/>
          <w:sz w:val="24"/>
          <w:szCs w:val="24"/>
          <w:rtl/>
        </w:rPr>
        <w:t xml:space="preserve">مّ </w:t>
      </w:r>
      <w:r w:rsidRPr="00F27574">
        <w:rPr>
          <w:rFonts w:asciiTheme="majorBidi" w:eastAsia="Times New Roman" w:hAnsiTheme="majorBidi" w:cstheme="majorBidi"/>
          <w:sz w:val="24"/>
          <w:szCs w:val="24"/>
          <w:rtl/>
        </w:rPr>
        <w:t xml:space="preserve">حسم </w:t>
      </w:r>
      <w:r w:rsidR="00610BB7" w:rsidRPr="00F27574">
        <w:rPr>
          <w:rFonts w:asciiTheme="majorBidi" w:eastAsia="Times New Roman" w:hAnsiTheme="majorBidi" w:cstheme="majorBidi" w:hint="cs"/>
          <w:sz w:val="24"/>
          <w:szCs w:val="24"/>
          <w:rtl/>
        </w:rPr>
        <w:t xml:space="preserve">ما يوازي هذا التأخير </w:t>
      </w:r>
      <w:r w:rsidRPr="00F27574">
        <w:rPr>
          <w:rFonts w:asciiTheme="majorBidi" w:eastAsia="Times New Roman" w:hAnsiTheme="majorBidi" w:cstheme="majorBidi"/>
          <w:sz w:val="24"/>
          <w:szCs w:val="24"/>
          <w:rtl/>
        </w:rPr>
        <w:t xml:space="preserve">من راتبه(ا) الشهري بالإضافة إلى خطاب لفت نظر. </w:t>
      </w:r>
    </w:p>
    <w:p w:rsidR="00D23274" w:rsidRPr="00F27574" w:rsidRDefault="00D23274" w:rsidP="0019696B">
      <w:pPr>
        <w:pStyle w:val="NoSpacing"/>
        <w:bidi/>
        <w:rPr>
          <w:sz w:val="16"/>
          <w:szCs w:val="16"/>
        </w:rPr>
      </w:pPr>
    </w:p>
    <w:p w:rsidR="00127A6E" w:rsidRPr="00F27574" w:rsidRDefault="00127A6E" w:rsidP="0019696B">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الإجازات المرضية:</w:t>
      </w:r>
    </w:p>
    <w:p w:rsidR="00127A6E" w:rsidRPr="00F27574" w:rsidRDefault="00127A6E" w:rsidP="0019696B">
      <w:pPr>
        <w:pStyle w:val="ListParagraph"/>
        <w:numPr>
          <w:ilvl w:val="1"/>
          <w:numId w:val="25"/>
        </w:numPr>
        <w:bidi/>
        <w:spacing w:after="0" w:line="360" w:lineRule="auto"/>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 xml:space="preserve">يتم قبول الإجازات المرضية </w:t>
      </w:r>
      <w:r w:rsidR="00D23274" w:rsidRPr="00F27574">
        <w:rPr>
          <w:rFonts w:asciiTheme="majorBidi" w:eastAsia="Times New Roman" w:hAnsiTheme="majorBidi" w:cstheme="majorBidi"/>
          <w:sz w:val="24"/>
          <w:szCs w:val="24"/>
          <w:rtl/>
        </w:rPr>
        <w:t>وفقاُ ل</w:t>
      </w:r>
      <w:r w:rsidR="00D23274" w:rsidRPr="00F27574">
        <w:rPr>
          <w:rFonts w:asciiTheme="majorBidi" w:eastAsia="Times New Roman" w:hAnsiTheme="majorBidi" w:cstheme="majorBidi" w:hint="cs"/>
          <w:sz w:val="24"/>
          <w:szCs w:val="24"/>
          <w:rtl/>
        </w:rPr>
        <w:t>ل</w:t>
      </w:r>
      <w:r w:rsidR="00D23274" w:rsidRPr="00F27574">
        <w:rPr>
          <w:rFonts w:asciiTheme="majorBidi" w:eastAsia="Times New Roman" w:hAnsiTheme="majorBidi" w:cstheme="majorBidi" w:hint="cs"/>
          <w:sz w:val="24"/>
          <w:szCs w:val="24"/>
          <w:rtl/>
          <w:lang w:bidi="ar-LB"/>
        </w:rPr>
        <w:t>مواد 40 و41 و42  و43</w:t>
      </w:r>
      <w:r w:rsidR="00D23274" w:rsidRPr="00F27574">
        <w:rPr>
          <w:rFonts w:asciiTheme="majorBidi" w:eastAsia="Times New Roman" w:hAnsiTheme="majorBidi" w:cstheme="majorBidi" w:hint="cs"/>
          <w:sz w:val="24"/>
          <w:szCs w:val="24"/>
          <w:rtl/>
        </w:rPr>
        <w:t xml:space="preserve"> من </w:t>
      </w:r>
      <w:r w:rsidR="00D23274" w:rsidRPr="00F27574">
        <w:rPr>
          <w:rFonts w:asciiTheme="majorBidi" w:eastAsia="Times New Roman" w:hAnsiTheme="majorBidi" w:cstheme="majorBidi"/>
          <w:sz w:val="24"/>
          <w:szCs w:val="24"/>
          <w:rtl/>
        </w:rPr>
        <w:t>قانون العمل في لبنان</w:t>
      </w:r>
      <w:r w:rsidR="00D23274" w:rsidRPr="00F27574">
        <w:rPr>
          <w:rFonts w:asciiTheme="majorBidi" w:eastAsia="Times New Roman" w:hAnsiTheme="majorBidi" w:cstheme="majorBidi" w:hint="cs"/>
          <w:sz w:val="24"/>
          <w:szCs w:val="24"/>
          <w:rtl/>
        </w:rPr>
        <w:t>:</w:t>
      </w:r>
    </w:p>
    <w:p w:rsidR="00D23274" w:rsidRPr="00F27574" w:rsidRDefault="00D23274" w:rsidP="00F270A3">
      <w:pPr>
        <w:spacing w:line="360" w:lineRule="auto"/>
        <w:ind w:left="360"/>
        <w:jc w:val="both"/>
        <w:rPr>
          <w:rtl/>
        </w:rPr>
      </w:pPr>
      <w:r w:rsidRPr="00F27574">
        <w:rPr>
          <w:rFonts w:hint="cs"/>
          <w:b/>
          <w:bCs/>
          <w:rtl/>
          <w:lang w:bidi="ar-LB"/>
        </w:rPr>
        <w:t>المادة 40</w:t>
      </w:r>
      <w:r w:rsidRPr="00F27574">
        <w:rPr>
          <w:rFonts w:hint="cs"/>
          <w:rtl/>
          <w:lang w:bidi="ar-LB"/>
        </w:rPr>
        <w:t>: عدل نص المادة 40 بموجب المادة الاولى من المرسوم رقم 7607 تاريخ 13/4/1974 على الوجه التالي:</w:t>
      </w:r>
      <w:r w:rsidR="00F270A3" w:rsidRPr="00F27574">
        <w:rPr>
          <w:rFonts w:hint="cs"/>
          <w:rtl/>
          <w:lang w:bidi="ar-LB"/>
        </w:rPr>
        <w:t xml:space="preserve"> إ</w:t>
      </w:r>
      <w:r w:rsidRPr="00F27574">
        <w:rPr>
          <w:rFonts w:hint="cs"/>
          <w:rtl/>
          <w:lang w:bidi="ar-LB"/>
        </w:rPr>
        <w:t>ذا اصيب الأجير بمرض</w:t>
      </w:r>
      <w:r w:rsidRPr="00F27574">
        <w:rPr>
          <w:lang w:bidi="ar-LB"/>
        </w:rPr>
        <w:t xml:space="preserve"> </w:t>
      </w:r>
      <w:r w:rsidRPr="00F27574">
        <w:rPr>
          <w:rFonts w:hint="cs"/>
          <w:rtl/>
          <w:lang w:bidi="ar-LB"/>
        </w:rPr>
        <w:t xml:space="preserve">غير الامراض الناجمة عن خدمته وحوادث العمل المنصوص عليها في المرسوم الاشتراعي رقم 25 تاريخ 4 ايار 1943، فله الحق باجازة مرضية تحدد على الوجه التالي: </w:t>
      </w:r>
    </w:p>
    <w:p w:rsidR="00D23274" w:rsidRPr="00F27574" w:rsidRDefault="00D23274" w:rsidP="00F270A3">
      <w:pPr>
        <w:tabs>
          <w:tab w:val="num" w:pos="720"/>
        </w:tabs>
        <w:spacing w:line="360" w:lineRule="auto"/>
        <w:ind w:left="360"/>
        <w:jc w:val="both"/>
        <w:rPr>
          <w:rtl/>
        </w:rPr>
      </w:pPr>
      <w:r w:rsidRPr="00F27574">
        <w:rPr>
          <w:rtl/>
          <w:lang w:bidi="ar-LB"/>
        </w:rPr>
        <w:t>1-  </w:t>
      </w:r>
      <w:r w:rsidRPr="00F27574">
        <w:rPr>
          <w:rFonts w:hint="cs"/>
          <w:rtl/>
          <w:lang w:bidi="ar-LB"/>
        </w:rPr>
        <w:t>نصف شهر بأجر كامل، ونصف شهر بنصف أجر، للأجير الذي قضى في الخدمة مدة ثلاثة اشهر واكثر حتى سنتين.</w:t>
      </w:r>
    </w:p>
    <w:p w:rsidR="00D23274" w:rsidRPr="00F27574" w:rsidRDefault="00D23274" w:rsidP="00F270A3">
      <w:pPr>
        <w:tabs>
          <w:tab w:val="num" w:pos="720"/>
        </w:tabs>
        <w:spacing w:line="360" w:lineRule="auto"/>
        <w:ind w:left="360"/>
        <w:jc w:val="both"/>
        <w:rPr>
          <w:rtl/>
        </w:rPr>
      </w:pPr>
      <w:r w:rsidRPr="00F27574">
        <w:rPr>
          <w:rtl/>
          <w:lang w:bidi="ar-LB"/>
        </w:rPr>
        <w:t>2- </w:t>
      </w:r>
      <w:r w:rsidR="004D2836" w:rsidRPr="00F27574">
        <w:rPr>
          <w:rFonts w:hint="cs"/>
          <w:rtl/>
          <w:lang w:bidi="ar-LB"/>
        </w:rPr>
        <w:t xml:space="preserve"> </w:t>
      </w:r>
      <w:r w:rsidRPr="00F27574">
        <w:rPr>
          <w:rFonts w:hint="cs"/>
          <w:rtl/>
          <w:lang w:bidi="ar-LB"/>
        </w:rPr>
        <w:t>شهر بأجر كامل، وشهر بنصف أجر، للأجير الذي قضى في الخدمة</w:t>
      </w:r>
      <w:r w:rsidRPr="00F27574">
        <w:rPr>
          <w:lang w:bidi="ar-LB"/>
        </w:rPr>
        <w:t xml:space="preserve"> </w:t>
      </w:r>
      <w:r w:rsidRPr="00F27574">
        <w:rPr>
          <w:rFonts w:hint="cs"/>
          <w:rtl/>
          <w:lang w:bidi="ar-LB"/>
        </w:rPr>
        <w:t>اكثر من سنتين حتى اربع سنوات.</w:t>
      </w:r>
    </w:p>
    <w:p w:rsidR="00D23274" w:rsidRPr="00F27574" w:rsidRDefault="00D23274" w:rsidP="00F270A3">
      <w:pPr>
        <w:tabs>
          <w:tab w:val="num" w:pos="720"/>
        </w:tabs>
        <w:spacing w:line="360" w:lineRule="auto"/>
        <w:ind w:left="360"/>
        <w:jc w:val="both"/>
        <w:rPr>
          <w:rtl/>
        </w:rPr>
      </w:pPr>
      <w:r w:rsidRPr="00F27574">
        <w:rPr>
          <w:rtl/>
          <w:lang w:bidi="ar-LB"/>
        </w:rPr>
        <w:t>3-  </w:t>
      </w:r>
      <w:r w:rsidRPr="00F27574">
        <w:rPr>
          <w:rFonts w:hint="cs"/>
          <w:rtl/>
          <w:lang w:bidi="ar-LB"/>
        </w:rPr>
        <w:t xml:space="preserve">شهر ونصف بأجر كامل، وشهر ونصف بنصف أجر، للأجير الذي قضى في الخدمة اكثر من اربع سنوات حتى ست سنوات. </w:t>
      </w:r>
    </w:p>
    <w:p w:rsidR="00D23274" w:rsidRPr="00F27574" w:rsidRDefault="00D23274" w:rsidP="00F270A3">
      <w:pPr>
        <w:tabs>
          <w:tab w:val="num" w:pos="720"/>
        </w:tabs>
        <w:spacing w:line="360" w:lineRule="auto"/>
        <w:ind w:left="360"/>
        <w:jc w:val="both"/>
        <w:rPr>
          <w:rtl/>
        </w:rPr>
      </w:pPr>
      <w:r w:rsidRPr="00F27574">
        <w:rPr>
          <w:rtl/>
          <w:lang w:bidi="ar-LB"/>
        </w:rPr>
        <w:t xml:space="preserve">4-  </w:t>
      </w:r>
      <w:r w:rsidRPr="00F27574">
        <w:rPr>
          <w:rFonts w:hint="cs"/>
          <w:rtl/>
          <w:lang w:bidi="ar-LB"/>
        </w:rPr>
        <w:t>شهران بأجر كامل، وشهران بنصف أجر، للأجير الذي قضى في الخدمة اكثر من ست سنوات حتى 10 سنوات.</w:t>
      </w:r>
    </w:p>
    <w:p w:rsidR="00D23274" w:rsidRPr="00F27574" w:rsidRDefault="00D23274" w:rsidP="00F270A3">
      <w:pPr>
        <w:tabs>
          <w:tab w:val="num" w:pos="720"/>
        </w:tabs>
        <w:spacing w:line="360" w:lineRule="auto"/>
        <w:ind w:left="360"/>
        <w:jc w:val="both"/>
        <w:rPr>
          <w:rtl/>
        </w:rPr>
      </w:pPr>
      <w:r w:rsidRPr="00F27574">
        <w:rPr>
          <w:rtl/>
          <w:lang w:bidi="ar-LB"/>
        </w:rPr>
        <w:t xml:space="preserve">5-  </w:t>
      </w:r>
      <w:r w:rsidRPr="00F27574">
        <w:rPr>
          <w:rFonts w:hint="cs"/>
          <w:rtl/>
          <w:lang w:bidi="ar-LB"/>
        </w:rPr>
        <w:t xml:space="preserve">شهران ونصف الشهر بأجر كامل، وشهران ونصف الشهر بنصف أجر، للأجير الذي تفوق خدمته العشر سنوات. </w:t>
      </w:r>
    </w:p>
    <w:p w:rsidR="00D23274" w:rsidRPr="00F27574" w:rsidRDefault="00D23274" w:rsidP="00F270A3">
      <w:pPr>
        <w:spacing w:line="360" w:lineRule="auto"/>
        <w:ind w:left="360"/>
        <w:jc w:val="both"/>
        <w:rPr>
          <w:rtl/>
        </w:rPr>
      </w:pPr>
      <w:r w:rsidRPr="00F27574">
        <w:rPr>
          <w:rFonts w:hint="cs"/>
          <w:b/>
          <w:bCs/>
          <w:rtl/>
          <w:lang w:bidi="ar-LB"/>
        </w:rPr>
        <w:t xml:space="preserve">المادة 41: </w:t>
      </w:r>
      <w:r w:rsidRPr="00F27574">
        <w:rPr>
          <w:rFonts w:hint="cs"/>
          <w:rtl/>
          <w:lang w:bidi="ar-LB"/>
        </w:rPr>
        <w:t xml:space="preserve">تعطى الاجازات المرضية بناء على تقرير من الطبيب الذي عالج الأجير او من طبيب المؤسسة. </w:t>
      </w:r>
    </w:p>
    <w:p w:rsidR="00D23274" w:rsidRPr="00F27574" w:rsidRDefault="00D23274" w:rsidP="00F270A3">
      <w:pPr>
        <w:spacing w:line="360" w:lineRule="auto"/>
        <w:ind w:left="360"/>
        <w:jc w:val="both"/>
        <w:rPr>
          <w:rtl/>
        </w:rPr>
      </w:pPr>
      <w:r w:rsidRPr="00F27574">
        <w:rPr>
          <w:rFonts w:hint="cs"/>
          <w:rtl/>
          <w:lang w:bidi="ar-LB"/>
        </w:rPr>
        <w:lastRenderedPageBreak/>
        <w:t xml:space="preserve">ولرب العمل الحق في ان يوكل الى طبيب يختاره التدقيق في صحة التقرير الذي قدمه الأجير. تجدد الاجازات المرضية على قدر الضرورة مرارا خلال السنة الواحدة الى ان تبلغ الحد الاقصى المبين في المادة السابقة. واذا تجاوزت الشهر حق لرب العمل ان يخفض الاجازة السنوية الى ثمانية ايام. </w:t>
      </w:r>
    </w:p>
    <w:p w:rsidR="00D23274" w:rsidRPr="00F27574" w:rsidRDefault="00D23274" w:rsidP="00F270A3">
      <w:pPr>
        <w:spacing w:line="360" w:lineRule="auto"/>
        <w:ind w:left="360"/>
        <w:jc w:val="both"/>
        <w:rPr>
          <w:rtl/>
        </w:rPr>
      </w:pPr>
      <w:r w:rsidRPr="00F27574">
        <w:rPr>
          <w:rFonts w:hint="cs"/>
          <w:b/>
          <w:bCs/>
          <w:rtl/>
          <w:lang w:bidi="ar-LB"/>
        </w:rPr>
        <w:t>المادة 42</w:t>
      </w:r>
      <w:r w:rsidR="00F270A3" w:rsidRPr="00F27574">
        <w:rPr>
          <w:rFonts w:hint="cs"/>
          <w:b/>
          <w:bCs/>
          <w:rtl/>
          <w:lang w:bidi="ar-LB"/>
        </w:rPr>
        <w:t xml:space="preserve">: </w:t>
      </w:r>
      <w:r w:rsidRPr="00F27574">
        <w:rPr>
          <w:rFonts w:hint="cs"/>
          <w:rtl/>
          <w:lang w:bidi="ar-LB"/>
        </w:rPr>
        <w:t xml:space="preserve">ليس لرب العمل ان يصرف الأجير من الخدمة ولا ان يوجه اليه علم الصرف اثناء الاجازة المرضية. </w:t>
      </w:r>
    </w:p>
    <w:p w:rsidR="00D23274" w:rsidRPr="00F27574" w:rsidRDefault="00D23274" w:rsidP="00F270A3">
      <w:pPr>
        <w:spacing w:line="360" w:lineRule="auto"/>
        <w:ind w:left="360"/>
        <w:jc w:val="both"/>
        <w:rPr>
          <w:rtl/>
        </w:rPr>
      </w:pPr>
      <w:r w:rsidRPr="00F27574">
        <w:rPr>
          <w:rFonts w:hint="cs"/>
          <w:b/>
          <w:bCs/>
          <w:rtl/>
          <w:lang w:bidi="ar-LB"/>
        </w:rPr>
        <w:t xml:space="preserve">المادة 43 </w:t>
      </w:r>
      <w:r w:rsidR="00F270A3" w:rsidRPr="00F27574">
        <w:rPr>
          <w:rFonts w:hint="cs"/>
          <w:b/>
          <w:bCs/>
          <w:rtl/>
          <w:lang w:bidi="ar-LB"/>
        </w:rPr>
        <w:t xml:space="preserve">: </w:t>
      </w:r>
      <w:r w:rsidRPr="00F27574">
        <w:rPr>
          <w:rFonts w:hint="cs"/>
          <w:rtl/>
          <w:lang w:bidi="ar-LB"/>
        </w:rPr>
        <w:t>كل اتفاق مخالف لاحكام هذا الفصل بما يتعلق بمدة العمل والاجازات هو باطل حكما وللأجراء ان يستفيدوا من الاتفاقات والانظمة الاكثر فائدة لهم.</w:t>
      </w:r>
    </w:p>
    <w:p w:rsidR="00D23274" w:rsidRPr="00F27574" w:rsidRDefault="00D23274" w:rsidP="000E3125">
      <w:pPr>
        <w:pStyle w:val="NoSpacing"/>
        <w:bidi/>
        <w:spacing w:line="276" w:lineRule="auto"/>
        <w:ind w:left="720"/>
        <w:jc w:val="both"/>
        <w:rPr>
          <w:rFonts w:asciiTheme="majorBidi" w:eastAsia="Times New Roman" w:hAnsiTheme="majorBidi" w:cstheme="majorBidi"/>
          <w:sz w:val="16"/>
          <w:szCs w:val="16"/>
        </w:rPr>
      </w:pPr>
    </w:p>
    <w:p w:rsidR="00127A6E" w:rsidRPr="00F27574" w:rsidRDefault="00127A6E" w:rsidP="0019696B">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 xml:space="preserve">الإجازة </w:t>
      </w:r>
      <w:r w:rsidR="007E6258" w:rsidRPr="00F27574">
        <w:rPr>
          <w:rFonts w:ascii="Times New Roman" w:hAnsi="Times New Roman" w:cs="Times New Roman" w:hint="cs"/>
          <w:b/>
          <w:bCs/>
          <w:sz w:val="24"/>
          <w:szCs w:val="24"/>
          <w:rtl/>
        </w:rPr>
        <w:t xml:space="preserve">الفردية </w:t>
      </w:r>
      <w:r w:rsidRPr="00F27574">
        <w:rPr>
          <w:rFonts w:ascii="Times New Roman" w:hAnsi="Times New Roman" w:cs="Times New Roman"/>
          <w:b/>
          <w:bCs/>
          <w:sz w:val="24"/>
          <w:szCs w:val="24"/>
          <w:rtl/>
        </w:rPr>
        <w:t>الإعتيادية:</w:t>
      </w:r>
    </w:p>
    <w:p w:rsidR="001B3D09" w:rsidRPr="00F27574" w:rsidRDefault="001B3D09" w:rsidP="00845905">
      <w:pPr>
        <w:pStyle w:val="ListParagraph"/>
        <w:numPr>
          <w:ilvl w:val="1"/>
          <w:numId w:val="25"/>
        </w:numPr>
        <w:bidi/>
        <w:spacing w:after="0" w:line="360" w:lineRule="auto"/>
        <w:jc w:val="both"/>
        <w:rPr>
          <w:rFonts w:asciiTheme="majorBidi" w:eastAsia="Times New Roman" w:hAnsiTheme="majorBidi" w:cstheme="majorBidi"/>
          <w:sz w:val="24"/>
          <w:szCs w:val="24"/>
        </w:rPr>
      </w:pPr>
      <w:r w:rsidRPr="00F27574">
        <w:rPr>
          <w:rFonts w:ascii="Times New Roman" w:eastAsia="Times New Roman" w:hAnsi="Times New Roman" w:cs="Times New Roman" w:hint="cs"/>
          <w:sz w:val="24"/>
          <w:szCs w:val="24"/>
          <w:rtl/>
          <w:lang w:eastAsia="ar-SA" w:bidi="ar-LB"/>
        </w:rPr>
        <w:t xml:space="preserve">يوضع برنامج الإجازات الإعتيادية للعاملين في المركز مع مطلع كل سنة من قبل </w:t>
      </w:r>
      <w:r w:rsidR="007E6258" w:rsidRPr="00F27574">
        <w:rPr>
          <w:rFonts w:ascii="Times New Roman" w:eastAsia="Times New Roman" w:hAnsi="Times New Roman" w:cs="Times New Roman" w:hint="cs"/>
          <w:sz w:val="24"/>
          <w:szCs w:val="24"/>
          <w:rtl/>
          <w:lang w:eastAsia="ar-SA" w:bidi="ar-LB"/>
        </w:rPr>
        <w:t>مدير المركز أو من يمثله</w:t>
      </w:r>
      <w:r w:rsidRPr="00F27574">
        <w:rPr>
          <w:rFonts w:ascii="Times New Roman" w:eastAsia="Times New Roman" w:hAnsi="Times New Roman" w:cs="Times New Roman" w:hint="cs"/>
          <w:sz w:val="24"/>
          <w:szCs w:val="24"/>
          <w:rtl/>
          <w:lang w:eastAsia="ar-SA" w:bidi="ar-LB"/>
        </w:rPr>
        <w:t xml:space="preserve"> بالتنسيق مع العاملين وفقاً لطلباتهم، مع الأخذ بعين الإعتبار عدم التأثير سلباً على </w:t>
      </w:r>
      <w:r w:rsidR="007E6258" w:rsidRPr="00F27574">
        <w:rPr>
          <w:rFonts w:ascii="Times New Roman" w:eastAsia="Times New Roman" w:hAnsi="Times New Roman" w:cs="Times New Roman" w:hint="cs"/>
          <w:sz w:val="24"/>
          <w:szCs w:val="24"/>
          <w:rtl/>
          <w:lang w:eastAsia="ar-SA" w:bidi="ar-LB"/>
        </w:rPr>
        <w:t>سير</w:t>
      </w:r>
      <w:r w:rsidRPr="00F27574">
        <w:rPr>
          <w:rFonts w:ascii="Times New Roman" w:eastAsia="Times New Roman" w:hAnsi="Times New Roman" w:cs="Times New Roman" w:hint="cs"/>
          <w:sz w:val="24"/>
          <w:szCs w:val="24"/>
          <w:rtl/>
          <w:lang w:eastAsia="ar-SA" w:bidi="ar-LB"/>
        </w:rPr>
        <w:t xml:space="preserve"> العمل في</w:t>
      </w:r>
      <w:r w:rsidRPr="00F27574">
        <w:rPr>
          <w:rFonts w:asciiTheme="majorBidi" w:eastAsia="Times New Roman" w:hAnsiTheme="majorBidi" w:cstheme="majorBidi" w:hint="cs"/>
          <w:sz w:val="24"/>
          <w:szCs w:val="24"/>
          <w:rtl/>
        </w:rPr>
        <w:t xml:space="preserve"> </w:t>
      </w:r>
      <w:r w:rsidR="00D23274" w:rsidRPr="00F27574">
        <w:rPr>
          <w:rFonts w:asciiTheme="majorBidi" w:eastAsia="Times New Roman" w:hAnsiTheme="majorBidi" w:cstheme="majorBidi" w:hint="cs"/>
          <w:sz w:val="24"/>
          <w:szCs w:val="24"/>
          <w:rtl/>
        </w:rPr>
        <w:t>ا</w:t>
      </w:r>
      <w:r w:rsidRPr="00F27574">
        <w:rPr>
          <w:rFonts w:asciiTheme="majorBidi" w:eastAsia="Times New Roman" w:hAnsiTheme="majorBidi" w:cstheme="majorBidi" w:hint="cs"/>
          <w:sz w:val="24"/>
          <w:szCs w:val="24"/>
          <w:rtl/>
        </w:rPr>
        <w:t xml:space="preserve">لمركز. </w:t>
      </w:r>
    </w:p>
    <w:p w:rsidR="00127A6E" w:rsidRPr="00F27574" w:rsidRDefault="00127A6E" w:rsidP="00845905">
      <w:pPr>
        <w:pStyle w:val="ListParagraph"/>
        <w:numPr>
          <w:ilvl w:val="1"/>
          <w:numId w:val="25"/>
        </w:numPr>
        <w:bidi/>
        <w:spacing w:after="0" w:line="360" w:lineRule="auto"/>
        <w:jc w:val="both"/>
        <w:rPr>
          <w:rFonts w:ascii="Times New Roman" w:eastAsia="Times New Roman" w:hAnsi="Times New Roman" w:cs="Times New Roman"/>
          <w:sz w:val="24"/>
          <w:szCs w:val="24"/>
          <w:lang w:eastAsia="ar-SA" w:bidi="ar-LB"/>
        </w:rPr>
      </w:pPr>
      <w:r w:rsidRPr="00F27574">
        <w:rPr>
          <w:rFonts w:ascii="Times New Roman" w:eastAsia="Times New Roman" w:hAnsi="Times New Roman" w:cs="Times New Roman"/>
          <w:sz w:val="24"/>
          <w:szCs w:val="24"/>
          <w:rtl/>
          <w:lang w:eastAsia="ar-SA" w:bidi="ar-LB"/>
        </w:rPr>
        <w:t>يحق للعامل(ة) الحصول على إجازة إعتيادية سنوية براتب كامل لمدة محدّدة تزداد مع كل سنة من سنوات الخ</w:t>
      </w:r>
      <w:r w:rsidR="00D23274" w:rsidRPr="00F27574">
        <w:rPr>
          <w:rFonts w:ascii="Times New Roman" w:eastAsia="Times New Roman" w:hAnsi="Times New Roman" w:cs="Times New Roman"/>
          <w:sz w:val="24"/>
          <w:szCs w:val="24"/>
          <w:rtl/>
          <w:lang w:eastAsia="ar-SA" w:bidi="ar-LB"/>
        </w:rPr>
        <w:t>دمة وفقاُ ل</w:t>
      </w:r>
      <w:r w:rsidR="00D23274" w:rsidRPr="00F27574">
        <w:rPr>
          <w:rFonts w:ascii="Times New Roman" w:eastAsia="Times New Roman" w:hAnsi="Times New Roman" w:cs="Times New Roman" w:hint="cs"/>
          <w:sz w:val="24"/>
          <w:szCs w:val="24"/>
          <w:rtl/>
          <w:lang w:eastAsia="ar-SA" w:bidi="ar-LB"/>
        </w:rPr>
        <w:t xml:space="preserve">لمادة 39 من </w:t>
      </w:r>
      <w:r w:rsidR="00D23274" w:rsidRPr="00F27574">
        <w:rPr>
          <w:rFonts w:ascii="Times New Roman" w:eastAsia="Times New Roman" w:hAnsi="Times New Roman" w:cs="Times New Roman"/>
          <w:sz w:val="24"/>
          <w:szCs w:val="24"/>
          <w:rtl/>
          <w:lang w:eastAsia="ar-SA" w:bidi="ar-LB"/>
        </w:rPr>
        <w:t>قانون العمل في لبنان</w:t>
      </w:r>
      <w:r w:rsidR="00D23274" w:rsidRPr="00F27574">
        <w:rPr>
          <w:rFonts w:ascii="Times New Roman" w:eastAsia="Times New Roman" w:hAnsi="Times New Roman" w:cs="Times New Roman" w:hint="cs"/>
          <w:sz w:val="24"/>
          <w:szCs w:val="24"/>
          <w:rtl/>
          <w:lang w:eastAsia="ar-SA" w:bidi="ar-LB"/>
        </w:rPr>
        <w:t xml:space="preserve">: </w:t>
      </w:r>
    </w:p>
    <w:p w:rsidR="00D23274" w:rsidRPr="00F27574" w:rsidRDefault="00D23274" w:rsidP="00845905">
      <w:pPr>
        <w:spacing w:line="360" w:lineRule="auto"/>
        <w:ind w:left="360"/>
        <w:jc w:val="both"/>
        <w:rPr>
          <w:rtl/>
          <w:lang w:bidi="ar-LB"/>
        </w:rPr>
      </w:pPr>
      <w:r w:rsidRPr="00F27574">
        <w:rPr>
          <w:b/>
          <w:bCs/>
          <w:rtl/>
          <w:lang w:bidi="ar-LB"/>
        </w:rPr>
        <w:t xml:space="preserve">المادة </w:t>
      </w:r>
      <w:r w:rsidR="002E7D28" w:rsidRPr="00F27574">
        <w:rPr>
          <w:b/>
          <w:bCs/>
          <w:lang w:bidi="ar-LB"/>
        </w:rPr>
        <w:t xml:space="preserve">:39 </w:t>
      </w:r>
      <w:r w:rsidR="002E7D28" w:rsidRPr="00F27574">
        <w:rPr>
          <w:rFonts w:hint="cs"/>
          <w:rtl/>
          <w:lang w:bidi="ar-LB"/>
        </w:rPr>
        <w:t xml:space="preserve"> ل</w:t>
      </w:r>
      <w:r w:rsidRPr="00F27574">
        <w:rPr>
          <w:rtl/>
          <w:lang w:bidi="ar-LB"/>
        </w:rPr>
        <w:t>كل أجير الحق في اجازة سنوية خمسة عشر يوما</w:t>
      </w:r>
      <w:r w:rsidRPr="00F27574">
        <w:rPr>
          <w:rFonts w:hint="cs"/>
          <w:rtl/>
          <w:lang w:bidi="ar-LB"/>
        </w:rPr>
        <w:t>ً</w:t>
      </w:r>
      <w:r w:rsidRPr="00F27574">
        <w:rPr>
          <w:rtl/>
          <w:lang w:bidi="ar-LB"/>
        </w:rPr>
        <w:t xml:space="preserve"> بأجر كامل بشرط ان يكون مستخدما</w:t>
      </w:r>
      <w:r w:rsidRPr="00F27574">
        <w:rPr>
          <w:rFonts w:hint="cs"/>
          <w:rtl/>
          <w:lang w:bidi="ar-LB"/>
        </w:rPr>
        <w:t>ً</w:t>
      </w:r>
      <w:r w:rsidRPr="00F27574">
        <w:rPr>
          <w:rtl/>
          <w:lang w:bidi="ar-LB"/>
        </w:rPr>
        <w:t xml:space="preserve"> في المؤسسة منذ سنة على ال</w:t>
      </w:r>
      <w:r w:rsidRPr="00F27574">
        <w:rPr>
          <w:rFonts w:hint="cs"/>
          <w:rtl/>
          <w:lang w:bidi="ar-LB"/>
        </w:rPr>
        <w:t>أ</w:t>
      </w:r>
      <w:r w:rsidRPr="00F27574">
        <w:rPr>
          <w:rtl/>
          <w:lang w:bidi="ar-LB"/>
        </w:rPr>
        <w:t>قل. لرب العمل ان يختار تاريخ هذه الاجازات بحسب مقتضيات الخدمة. وليس له ان يصرف الأجير ولا ان يوجه اليه علم الصرف خلال الاجاز</w:t>
      </w:r>
      <w:r w:rsidRPr="00F27574">
        <w:rPr>
          <w:rFonts w:hint="cs"/>
          <w:rtl/>
          <w:lang w:bidi="ar-LB"/>
        </w:rPr>
        <w:t>ة.</w:t>
      </w:r>
      <w:r w:rsidRPr="00F27574">
        <w:rPr>
          <w:rtl/>
          <w:lang w:bidi="ar-LB"/>
        </w:rPr>
        <w:t xml:space="preserve">     </w:t>
      </w:r>
    </w:p>
    <w:p w:rsidR="00D23274" w:rsidRPr="00F27574" w:rsidRDefault="00127A6E" w:rsidP="00845905">
      <w:pPr>
        <w:pStyle w:val="ListParagraph"/>
        <w:numPr>
          <w:ilvl w:val="1"/>
          <w:numId w:val="25"/>
        </w:numPr>
        <w:bidi/>
        <w:spacing w:after="0" w:line="360" w:lineRule="auto"/>
        <w:jc w:val="both"/>
        <w:rPr>
          <w:rFonts w:asciiTheme="majorBidi" w:eastAsia="Times New Roman" w:hAnsiTheme="majorBidi" w:cstheme="majorBidi"/>
          <w:sz w:val="24"/>
          <w:szCs w:val="24"/>
        </w:rPr>
      </w:pPr>
      <w:r w:rsidRPr="00F27574">
        <w:rPr>
          <w:rFonts w:ascii="Times New Roman" w:eastAsia="Times New Roman" w:hAnsi="Times New Roman" w:cs="Times New Roman"/>
          <w:sz w:val="24"/>
          <w:szCs w:val="24"/>
          <w:rtl/>
          <w:lang w:eastAsia="ar-SA" w:bidi="ar-LB"/>
        </w:rPr>
        <w:t>يجوز</w:t>
      </w:r>
      <w:r w:rsidRPr="00F27574">
        <w:rPr>
          <w:rFonts w:asciiTheme="majorBidi" w:eastAsia="Times New Roman" w:hAnsiTheme="majorBidi" w:cstheme="majorBidi"/>
          <w:sz w:val="24"/>
          <w:szCs w:val="24"/>
          <w:rtl/>
        </w:rPr>
        <w:t xml:space="preserve"> التمـتع بالإجازة الاعتيادية سـواءً مجتمعة أو متفرقة بعد موافقة الممرض(ة) المرشف(ة).</w:t>
      </w:r>
    </w:p>
    <w:p w:rsidR="00127A6E" w:rsidRPr="00F27574" w:rsidRDefault="00127A6E" w:rsidP="000E3125">
      <w:pPr>
        <w:pStyle w:val="NoSpacing"/>
        <w:bidi/>
        <w:spacing w:line="276" w:lineRule="auto"/>
        <w:ind w:left="360"/>
        <w:jc w:val="both"/>
        <w:rPr>
          <w:rFonts w:asciiTheme="majorBidi" w:eastAsia="Times New Roman" w:hAnsiTheme="majorBidi" w:cstheme="majorBidi"/>
          <w:sz w:val="16"/>
          <w:szCs w:val="16"/>
        </w:rPr>
      </w:pPr>
      <w:r w:rsidRPr="00F27574">
        <w:rPr>
          <w:rFonts w:asciiTheme="majorBidi" w:eastAsia="Times New Roman" w:hAnsiTheme="majorBidi" w:cstheme="majorBidi"/>
          <w:sz w:val="16"/>
          <w:szCs w:val="16"/>
          <w:rtl/>
        </w:rPr>
        <w:t xml:space="preserve"> </w:t>
      </w:r>
    </w:p>
    <w:p w:rsidR="00127A6E" w:rsidRPr="00F27574" w:rsidRDefault="00127A6E" w:rsidP="0019696B">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إجازة الوضع والأمومة:</w:t>
      </w:r>
    </w:p>
    <w:p w:rsidR="00127A6E" w:rsidRPr="00F27574" w:rsidRDefault="00D23274" w:rsidP="002E7D28">
      <w:pPr>
        <w:pStyle w:val="ListParagraph"/>
        <w:numPr>
          <w:ilvl w:val="1"/>
          <w:numId w:val="25"/>
        </w:numPr>
        <w:bidi/>
        <w:spacing w:after="0" w:line="360" w:lineRule="auto"/>
        <w:rPr>
          <w:rFonts w:asciiTheme="majorBidi" w:eastAsia="Times New Roman" w:hAnsiTheme="majorBidi" w:cstheme="majorBidi"/>
          <w:sz w:val="26"/>
          <w:szCs w:val="26"/>
        </w:rPr>
      </w:pPr>
      <w:r w:rsidRPr="00F27574">
        <w:rPr>
          <w:rFonts w:ascii="Times New Roman" w:eastAsia="Times New Roman" w:hAnsi="Times New Roman" w:cs="Times New Roman" w:hint="cs"/>
          <w:sz w:val="24"/>
          <w:szCs w:val="24"/>
          <w:rtl/>
          <w:lang w:eastAsia="ar-SA" w:bidi="ar-LB"/>
        </w:rPr>
        <w:t>راجع</w:t>
      </w:r>
      <w:r w:rsidRPr="00F27574">
        <w:rPr>
          <w:rFonts w:asciiTheme="majorBidi" w:eastAsia="Times New Roman" w:hAnsiTheme="majorBidi" w:cstheme="majorBidi" w:hint="cs"/>
          <w:sz w:val="26"/>
          <w:szCs w:val="26"/>
          <w:rtl/>
        </w:rPr>
        <w:t xml:space="preserve"> المادة رقم 28 و29 من قانون العمل</w:t>
      </w:r>
    </w:p>
    <w:p w:rsidR="00794B26" w:rsidRPr="00F27574" w:rsidRDefault="00794B26" w:rsidP="00794B26">
      <w:pPr>
        <w:spacing w:line="360" w:lineRule="auto"/>
        <w:ind w:left="360"/>
        <w:jc w:val="lowKashida"/>
        <w:rPr>
          <w:rtl/>
        </w:rPr>
      </w:pPr>
      <w:r w:rsidRPr="00F27574">
        <w:rPr>
          <w:rFonts w:hint="cs"/>
          <w:b/>
          <w:bCs/>
          <w:rtl/>
          <w:lang w:bidi="ar-LB"/>
        </w:rPr>
        <w:t xml:space="preserve">المادة 28: </w:t>
      </w:r>
      <w:r w:rsidRPr="00F27574">
        <w:rPr>
          <w:rFonts w:hint="cs"/>
          <w:rtl/>
          <w:lang w:bidi="ar-LB"/>
        </w:rPr>
        <w:t xml:space="preserve">ألغي نص المادة 28 بموجب </w:t>
      </w:r>
      <w:r w:rsidRPr="00F27574">
        <w:rPr>
          <w:kern w:val="36"/>
          <w:rtl/>
        </w:rPr>
        <w:t>قانون رقم 266 تعديل إجازة الأمومة</w:t>
      </w:r>
      <w:r w:rsidRPr="00F27574">
        <w:rPr>
          <w:rFonts w:hint="cs"/>
          <w:b/>
          <w:bCs/>
          <w:kern w:val="36"/>
          <w:rtl/>
        </w:rPr>
        <w:t xml:space="preserve"> </w:t>
      </w:r>
      <w:r w:rsidRPr="00F27574">
        <w:rPr>
          <w:rFonts w:hint="cs"/>
          <w:rtl/>
          <w:lang w:bidi="ar-LB"/>
        </w:rPr>
        <w:t>تاريخ 22/4/2014  واستعيض عنه بالنص الاتي:</w:t>
      </w:r>
    </w:p>
    <w:p w:rsidR="00794B26" w:rsidRPr="00F27574" w:rsidRDefault="00794B26" w:rsidP="00794B26">
      <w:pPr>
        <w:spacing w:line="360" w:lineRule="auto"/>
        <w:ind w:left="360"/>
        <w:jc w:val="lowKashida"/>
        <w:rPr>
          <w:rtl/>
          <w:lang w:bidi="ar-LB"/>
        </w:rPr>
      </w:pPr>
      <w:r w:rsidRPr="00F27574">
        <w:rPr>
          <w:rFonts w:hint="cs"/>
          <w:rtl/>
          <w:lang w:bidi="ar-LB"/>
        </w:rPr>
        <w:t xml:space="preserve">يحق للنساء العاملات في جميع الفئات المبينة في هذا القانون، ان ينلن اجازة امومة لمدة عشرة اسابيع تشمل المدة التي تتقدم الولادة والمدة التي تليها. وذلك بابرازهن شهادة طبية تنم عن تاريخ الولادة المحتمل. </w:t>
      </w:r>
    </w:p>
    <w:p w:rsidR="00794B26" w:rsidRPr="00F27574" w:rsidRDefault="00794B26" w:rsidP="00794B26">
      <w:pPr>
        <w:spacing w:line="360" w:lineRule="auto"/>
        <w:ind w:left="360"/>
        <w:jc w:val="lowKashida"/>
        <w:rPr>
          <w:rtl/>
        </w:rPr>
      </w:pPr>
      <w:r w:rsidRPr="00F27574">
        <w:rPr>
          <w:rFonts w:hint="cs"/>
          <w:b/>
          <w:bCs/>
          <w:rtl/>
          <w:lang w:bidi="ar-LB"/>
        </w:rPr>
        <w:t>المادة 29: أ</w:t>
      </w:r>
      <w:r w:rsidRPr="00F27574">
        <w:rPr>
          <w:rFonts w:hint="cs"/>
          <w:rtl/>
          <w:lang w:bidi="ar-LB"/>
        </w:rPr>
        <w:t xml:space="preserve">لغي نص المادة 29 بموجب </w:t>
      </w:r>
      <w:r w:rsidRPr="00F27574">
        <w:rPr>
          <w:kern w:val="36"/>
          <w:rtl/>
        </w:rPr>
        <w:t>قانون رقم 266 تعديل إجازة الأمومة</w:t>
      </w:r>
      <w:r w:rsidRPr="00F27574">
        <w:rPr>
          <w:rFonts w:hint="cs"/>
          <w:b/>
          <w:bCs/>
          <w:kern w:val="36"/>
          <w:rtl/>
        </w:rPr>
        <w:t xml:space="preserve"> </w:t>
      </w:r>
      <w:r w:rsidRPr="00F27574">
        <w:rPr>
          <w:rFonts w:hint="cs"/>
          <w:rtl/>
          <w:lang w:bidi="ar-LB"/>
        </w:rPr>
        <w:t xml:space="preserve">تاريخ 22/4/2014 واستعيض عنه بالنص الاتي: </w:t>
      </w:r>
    </w:p>
    <w:p w:rsidR="00794B26" w:rsidRPr="00F27574" w:rsidRDefault="00794B26" w:rsidP="00794B26">
      <w:pPr>
        <w:spacing w:line="360" w:lineRule="auto"/>
        <w:ind w:left="360"/>
        <w:jc w:val="lowKashida"/>
        <w:rPr>
          <w:rtl/>
        </w:rPr>
      </w:pPr>
      <w:r w:rsidRPr="00F27574">
        <w:rPr>
          <w:rFonts w:hint="cs"/>
          <w:rtl/>
          <w:lang w:bidi="ar-LB"/>
        </w:rPr>
        <w:t xml:space="preserve">تدفع الأجرة بكاملها للمرأة أثناء إجازة الامومة. </w:t>
      </w:r>
    </w:p>
    <w:p w:rsidR="00794B26" w:rsidRPr="00F27574" w:rsidRDefault="00794B26" w:rsidP="00794B26">
      <w:pPr>
        <w:spacing w:line="360" w:lineRule="auto"/>
        <w:ind w:left="360"/>
        <w:jc w:val="lowKashida"/>
        <w:rPr>
          <w:rtl/>
        </w:rPr>
      </w:pPr>
      <w:r w:rsidRPr="00F27574">
        <w:rPr>
          <w:rFonts w:hint="cs"/>
          <w:rtl/>
          <w:lang w:bidi="ar-LB"/>
        </w:rPr>
        <w:t xml:space="preserve">يحق للمرأة التي استفادت من اجازة عشرة اسابيع للوضع مع بقاء الأجر كاملا، ان تتقاضى أجرا عن مدة الاجازة السنوية العادية التي تستحصل عليها خلال السنة نفسها، عملا باحكام المادة /39/ من قانون العمل. </w:t>
      </w:r>
    </w:p>
    <w:p w:rsidR="00794B26" w:rsidRPr="00F27574" w:rsidRDefault="00794B26" w:rsidP="00794B26">
      <w:pPr>
        <w:spacing w:line="360" w:lineRule="auto"/>
        <w:ind w:left="360"/>
        <w:jc w:val="lowKashida"/>
        <w:rPr>
          <w:rtl/>
        </w:rPr>
      </w:pPr>
      <w:r w:rsidRPr="00F27574">
        <w:rPr>
          <w:rtl/>
        </w:rPr>
        <w:t>ويحظر صرف المرأة من الخدمة أو توجيه إنذار إليها خلال مدة الولادة، ما لم يثبت أنها عملت في مكان آخر خلال المدة المذكورة</w:t>
      </w:r>
      <w:r w:rsidRPr="00F27574">
        <w:rPr>
          <w:rFonts w:hint="cs"/>
          <w:rtl/>
        </w:rPr>
        <w:t>.</w:t>
      </w:r>
    </w:p>
    <w:p w:rsidR="004D2836" w:rsidRPr="00F27574" w:rsidRDefault="004D2836" w:rsidP="004D2836">
      <w:pPr>
        <w:pStyle w:val="NoSpacing"/>
        <w:bidi/>
        <w:spacing w:line="276" w:lineRule="auto"/>
        <w:jc w:val="both"/>
        <w:rPr>
          <w:rFonts w:asciiTheme="majorBidi" w:eastAsia="Times New Roman" w:hAnsiTheme="majorBidi" w:cstheme="majorBidi"/>
          <w:b/>
          <w:bCs/>
          <w:sz w:val="16"/>
          <w:szCs w:val="16"/>
        </w:rPr>
      </w:pPr>
    </w:p>
    <w:p w:rsidR="00127A6E" w:rsidRPr="00F27574" w:rsidRDefault="00127A6E" w:rsidP="0019696B">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إجازة عدة الوفاة:</w:t>
      </w:r>
    </w:p>
    <w:p w:rsidR="00D23274" w:rsidRPr="00F27574" w:rsidRDefault="00D23274" w:rsidP="00172011">
      <w:pPr>
        <w:pStyle w:val="ListParagraph"/>
        <w:numPr>
          <w:ilvl w:val="1"/>
          <w:numId w:val="25"/>
        </w:numPr>
        <w:bidi/>
        <w:spacing w:after="0" w:line="360" w:lineRule="auto"/>
        <w:rPr>
          <w:rFonts w:asciiTheme="majorBidi" w:eastAsia="Times New Roman" w:hAnsiTheme="majorBidi" w:cstheme="majorBidi"/>
          <w:sz w:val="24"/>
          <w:szCs w:val="24"/>
        </w:rPr>
      </w:pPr>
      <w:r w:rsidRPr="00F27574">
        <w:rPr>
          <w:rFonts w:asciiTheme="majorBidi" w:eastAsia="Times New Roman" w:hAnsiTheme="majorBidi" w:cstheme="majorBidi" w:hint="cs"/>
          <w:sz w:val="24"/>
          <w:szCs w:val="24"/>
          <w:rtl/>
        </w:rPr>
        <w:t xml:space="preserve">راجع المادة رقم </w:t>
      </w:r>
      <w:r w:rsidR="00032D8F" w:rsidRPr="00F27574">
        <w:rPr>
          <w:rFonts w:asciiTheme="majorBidi" w:eastAsia="Times New Roman" w:hAnsiTheme="majorBidi" w:cstheme="majorBidi" w:hint="cs"/>
          <w:sz w:val="24"/>
          <w:szCs w:val="24"/>
          <w:rtl/>
        </w:rPr>
        <w:t>3</w:t>
      </w:r>
      <w:r w:rsidRPr="00F27574">
        <w:rPr>
          <w:rFonts w:asciiTheme="majorBidi" w:eastAsia="Times New Roman" w:hAnsiTheme="majorBidi" w:cstheme="majorBidi" w:hint="cs"/>
          <w:sz w:val="24"/>
          <w:szCs w:val="24"/>
          <w:rtl/>
        </w:rPr>
        <w:t>8 من قانون العمل</w:t>
      </w:r>
    </w:p>
    <w:p w:rsidR="00172011" w:rsidRPr="00F27574" w:rsidRDefault="00032D8F" w:rsidP="00172011">
      <w:pPr>
        <w:spacing w:line="360" w:lineRule="auto"/>
        <w:ind w:left="360"/>
        <w:jc w:val="both"/>
        <w:rPr>
          <w:rtl/>
          <w:lang w:bidi="ar-LB"/>
        </w:rPr>
      </w:pPr>
      <w:r w:rsidRPr="00F27574">
        <w:rPr>
          <w:rFonts w:hint="cs"/>
          <w:b/>
          <w:bCs/>
          <w:rtl/>
          <w:lang w:bidi="ar-LB"/>
        </w:rPr>
        <w:lastRenderedPageBreak/>
        <w:t>المادة 38</w:t>
      </w:r>
      <w:r w:rsidR="00172011" w:rsidRPr="00F27574">
        <w:rPr>
          <w:rFonts w:hint="cs"/>
          <w:b/>
          <w:bCs/>
          <w:rtl/>
          <w:lang w:bidi="ar-LB"/>
        </w:rPr>
        <w:t xml:space="preserve">: </w:t>
      </w:r>
      <w:r w:rsidRPr="00F27574">
        <w:rPr>
          <w:rFonts w:hint="cs"/>
          <w:rtl/>
          <w:lang w:bidi="ar-LB"/>
        </w:rPr>
        <w:t xml:space="preserve">يحق لكل أجير فقد اباه او امه او زوجه او احد اولاده واحفاده او احد جدوده وجداته اجازة يومين بأجر كامل. </w:t>
      </w:r>
    </w:p>
    <w:p w:rsidR="00172011" w:rsidRPr="00F27574" w:rsidRDefault="00172011" w:rsidP="00172011">
      <w:pPr>
        <w:pStyle w:val="NoSpacing"/>
        <w:bidi/>
        <w:rPr>
          <w:sz w:val="16"/>
          <w:szCs w:val="16"/>
          <w:rtl/>
        </w:rPr>
      </w:pPr>
    </w:p>
    <w:p w:rsidR="00127A6E" w:rsidRPr="00F27574" w:rsidRDefault="00127A6E" w:rsidP="00172011">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إجازة مرافق المريض:</w:t>
      </w:r>
    </w:p>
    <w:p w:rsidR="00127A6E" w:rsidRPr="00F27574" w:rsidRDefault="00127A6E" w:rsidP="000C46D2">
      <w:pPr>
        <w:pStyle w:val="ListParagraph"/>
        <w:numPr>
          <w:ilvl w:val="1"/>
          <w:numId w:val="25"/>
        </w:numPr>
        <w:bidi/>
        <w:spacing w:after="0" w:line="360" w:lineRule="auto"/>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 xml:space="preserve">وتشمل الحالات التي يضـطر فيها العامل(ة) مرافـقة أحد أقربائه(ا) أو أحد الوالدين إذا رغب في مرافقة طفله الذي لا يتـجاوز عمره السـبع سنوات </w:t>
      </w:r>
      <w:r w:rsidR="000C46D2" w:rsidRPr="00F27574">
        <w:rPr>
          <w:rFonts w:asciiTheme="majorBidi" w:eastAsia="Times New Roman" w:hAnsiTheme="majorBidi" w:cstheme="majorBidi" w:hint="cs"/>
          <w:sz w:val="24"/>
          <w:szCs w:val="24"/>
          <w:rtl/>
        </w:rPr>
        <w:t>ف</w:t>
      </w:r>
      <w:r w:rsidRPr="00F27574">
        <w:rPr>
          <w:rFonts w:asciiTheme="majorBidi" w:eastAsia="Times New Roman" w:hAnsiTheme="majorBidi" w:cstheme="majorBidi"/>
          <w:sz w:val="24"/>
          <w:szCs w:val="24"/>
          <w:rtl/>
        </w:rPr>
        <w:t>يسمح له التـمتع بإجازة المرافق وتخـصم من الإجازة الإعتيادية.</w:t>
      </w:r>
    </w:p>
    <w:p w:rsidR="00032D8F" w:rsidRPr="00F27574" w:rsidRDefault="00032D8F" w:rsidP="00172011">
      <w:pPr>
        <w:pStyle w:val="NoSpacing"/>
        <w:bidi/>
        <w:rPr>
          <w:sz w:val="16"/>
          <w:szCs w:val="16"/>
        </w:rPr>
      </w:pPr>
    </w:p>
    <w:p w:rsidR="00032D8F" w:rsidRPr="00F27574" w:rsidRDefault="00032D8F" w:rsidP="00172011">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الإجازة الاضطرارية:</w:t>
      </w:r>
    </w:p>
    <w:p w:rsidR="00032D8F" w:rsidRPr="00F27574" w:rsidRDefault="00032D8F" w:rsidP="00845905">
      <w:pPr>
        <w:pStyle w:val="ListParagraph"/>
        <w:numPr>
          <w:ilvl w:val="1"/>
          <w:numId w:val="25"/>
        </w:numPr>
        <w:bidi/>
        <w:spacing w:after="0" w:line="360" w:lineRule="auto"/>
        <w:rPr>
          <w:rFonts w:asciiTheme="majorBidi" w:eastAsia="Times New Roman" w:hAnsiTheme="majorBidi" w:cstheme="majorBidi"/>
          <w:sz w:val="24"/>
          <w:szCs w:val="24"/>
        </w:rPr>
      </w:pPr>
      <w:r w:rsidRPr="00F27574">
        <w:rPr>
          <w:rFonts w:asciiTheme="majorBidi" w:eastAsia="Times New Roman" w:hAnsiTheme="majorBidi" w:cstheme="majorBidi"/>
          <w:sz w:val="24"/>
          <w:szCs w:val="24"/>
          <w:rtl/>
        </w:rPr>
        <w:t>يجوز للعامل(ة) بعد موافـقة مدير المركز التغي</w:t>
      </w:r>
      <w:r w:rsidR="00845905" w:rsidRPr="00F27574">
        <w:rPr>
          <w:rFonts w:asciiTheme="majorBidi" w:eastAsia="Times New Roman" w:hAnsiTheme="majorBidi" w:cstheme="majorBidi" w:hint="cs"/>
          <w:sz w:val="24"/>
          <w:szCs w:val="24"/>
          <w:rtl/>
        </w:rPr>
        <w:t>ّ</w:t>
      </w:r>
      <w:r w:rsidRPr="00F27574">
        <w:rPr>
          <w:rFonts w:asciiTheme="majorBidi" w:eastAsia="Times New Roman" w:hAnsiTheme="majorBidi" w:cstheme="majorBidi"/>
          <w:sz w:val="24"/>
          <w:szCs w:val="24"/>
          <w:rtl/>
        </w:rPr>
        <w:t>ب براتب كامل لأسبـاب طارئة مدة أقصاها خمسة أيام خلال السنة المالية الواحدة.</w:t>
      </w:r>
    </w:p>
    <w:p w:rsidR="00032D8F" w:rsidRPr="00F27574" w:rsidRDefault="00032D8F" w:rsidP="00172011">
      <w:pPr>
        <w:pStyle w:val="NoSpacing"/>
        <w:bidi/>
        <w:rPr>
          <w:sz w:val="16"/>
          <w:szCs w:val="16"/>
        </w:rPr>
      </w:pPr>
    </w:p>
    <w:p w:rsidR="00127A6E" w:rsidRPr="00F27574" w:rsidRDefault="00127A6E" w:rsidP="00172011">
      <w:pPr>
        <w:pStyle w:val="ListParagraph"/>
        <w:numPr>
          <w:ilvl w:val="0"/>
          <w:numId w:val="25"/>
        </w:numPr>
        <w:bidi/>
        <w:spacing w:after="0" w:line="360" w:lineRule="auto"/>
        <w:rPr>
          <w:rFonts w:ascii="Times New Roman" w:hAnsi="Times New Roman" w:cs="Times New Roman"/>
          <w:b/>
          <w:bCs/>
          <w:sz w:val="24"/>
          <w:szCs w:val="24"/>
        </w:rPr>
      </w:pPr>
      <w:r w:rsidRPr="00F27574">
        <w:rPr>
          <w:rFonts w:ascii="Times New Roman" w:hAnsi="Times New Roman" w:cs="Times New Roman"/>
          <w:b/>
          <w:bCs/>
          <w:sz w:val="24"/>
          <w:szCs w:val="24"/>
          <w:rtl/>
        </w:rPr>
        <w:t>الإجازة الإستثنائية:</w:t>
      </w:r>
    </w:p>
    <w:p w:rsidR="00127A6E" w:rsidRPr="00F27574" w:rsidRDefault="007F5738" w:rsidP="00845905">
      <w:pPr>
        <w:pStyle w:val="ListParagraph"/>
        <w:numPr>
          <w:ilvl w:val="1"/>
          <w:numId w:val="25"/>
        </w:numPr>
        <w:tabs>
          <w:tab w:val="right" w:pos="900"/>
        </w:tabs>
        <w:bidi/>
        <w:spacing w:after="0" w:line="360" w:lineRule="auto"/>
        <w:jc w:val="both"/>
        <w:rPr>
          <w:rFonts w:asciiTheme="majorBidi" w:eastAsia="Times New Roman" w:hAnsiTheme="majorBidi" w:cstheme="majorBidi"/>
          <w:sz w:val="24"/>
          <w:szCs w:val="24"/>
        </w:rPr>
      </w:pPr>
      <w:r w:rsidRPr="00F27574">
        <w:rPr>
          <w:rFonts w:asciiTheme="majorBidi" w:eastAsia="Times New Roman" w:hAnsiTheme="majorBidi" w:cstheme="majorBidi" w:hint="cs"/>
          <w:sz w:val="24"/>
          <w:szCs w:val="24"/>
          <w:rtl/>
        </w:rPr>
        <w:t>ي</w:t>
      </w:r>
      <w:r w:rsidR="00127A6E" w:rsidRPr="00F27574">
        <w:rPr>
          <w:rFonts w:asciiTheme="majorBidi" w:eastAsia="Times New Roman" w:hAnsiTheme="majorBidi" w:cstheme="majorBidi"/>
          <w:sz w:val="24"/>
          <w:szCs w:val="24"/>
          <w:rtl/>
        </w:rPr>
        <w:t xml:space="preserve">منح العامل(ة) لأسباب تقبلها إدارته إجازة استثـنائية بدون راتب لا تزيد مدتها على سنة خلال خمس سنوات سواء كانت لفترة </w:t>
      </w:r>
      <w:r w:rsidRPr="00F27574">
        <w:rPr>
          <w:rFonts w:asciiTheme="majorBidi" w:eastAsia="Times New Roman" w:hAnsiTheme="majorBidi" w:cstheme="majorBidi" w:hint="cs"/>
          <w:sz w:val="24"/>
          <w:szCs w:val="24"/>
          <w:rtl/>
        </w:rPr>
        <w:t>واحدة متواصلة</w:t>
      </w:r>
      <w:r w:rsidR="00127A6E" w:rsidRPr="00F27574">
        <w:rPr>
          <w:rFonts w:asciiTheme="majorBidi" w:eastAsia="Times New Roman" w:hAnsiTheme="majorBidi" w:cstheme="majorBidi"/>
          <w:sz w:val="24"/>
          <w:szCs w:val="24"/>
          <w:rtl/>
        </w:rPr>
        <w:t xml:space="preserve"> أو لفترات متفرقة.</w:t>
      </w:r>
    </w:p>
    <w:p w:rsidR="00E00D17" w:rsidRPr="00966093" w:rsidRDefault="00E00D17" w:rsidP="000C46D2">
      <w:pPr>
        <w:pStyle w:val="NoSpacing"/>
        <w:rPr>
          <w:rtl/>
          <w:lang w:bidi="ar-LB"/>
        </w:rPr>
      </w:pPr>
    </w:p>
    <w:p w:rsidR="00E00D17" w:rsidRPr="00540BA0" w:rsidRDefault="00E00D17" w:rsidP="00E00D17">
      <w:pPr>
        <w:pStyle w:val="NoSpacing"/>
        <w:numPr>
          <w:ilvl w:val="0"/>
          <w:numId w:val="18"/>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E00D17" w:rsidRPr="00533DE6" w:rsidRDefault="00E00D17" w:rsidP="00E00D17">
      <w:pPr>
        <w:pStyle w:val="NoSpacing"/>
        <w:bidi/>
        <w:spacing w:line="276" w:lineRule="auto"/>
        <w:rPr>
          <w:rFonts w:asciiTheme="majorBidi" w:hAnsiTheme="majorBidi" w:cstheme="majorBidi"/>
          <w:sz w:val="16"/>
          <w:szCs w:val="16"/>
          <w:rtl/>
        </w:rPr>
      </w:pPr>
    </w:p>
    <w:p w:rsidR="008E3ACA" w:rsidRPr="00EE384D" w:rsidRDefault="008E3ACA" w:rsidP="00244DEB">
      <w:pPr>
        <w:pStyle w:val="NoSpacing"/>
        <w:numPr>
          <w:ilvl w:val="0"/>
          <w:numId w:val="20"/>
        </w:numPr>
        <w:bidi/>
        <w:spacing w:line="360" w:lineRule="auto"/>
        <w:jc w:val="both"/>
        <w:rPr>
          <w:rFonts w:asciiTheme="majorBidi" w:hAnsiTheme="majorBidi" w:cstheme="majorBidi"/>
          <w:sz w:val="24"/>
          <w:szCs w:val="24"/>
          <w:rtl/>
        </w:rPr>
      </w:pPr>
      <w:r>
        <w:rPr>
          <w:rFonts w:asciiTheme="majorBidi" w:hAnsiTheme="majorBidi" w:cstheme="majorBidi" w:hint="cs"/>
          <w:sz w:val="24"/>
          <w:szCs w:val="24"/>
          <w:rtl/>
        </w:rPr>
        <w:t xml:space="preserve">ملحق: </w:t>
      </w:r>
      <w:r w:rsidR="000C46D2">
        <w:rPr>
          <w:rFonts w:asciiTheme="majorBidi" w:hAnsiTheme="majorBidi" w:cstheme="majorBidi" w:hint="cs"/>
          <w:sz w:val="24"/>
          <w:szCs w:val="24"/>
          <w:rtl/>
        </w:rPr>
        <w:t>"</w:t>
      </w:r>
      <w:r>
        <w:rPr>
          <w:rFonts w:asciiTheme="majorBidi" w:hAnsiTheme="majorBidi" w:cstheme="majorBidi" w:hint="cs"/>
          <w:sz w:val="24"/>
          <w:szCs w:val="24"/>
          <w:rtl/>
        </w:rPr>
        <w:t xml:space="preserve">نموذج </w:t>
      </w:r>
      <w:r w:rsidRPr="00EE384D">
        <w:rPr>
          <w:rFonts w:asciiTheme="majorBidi" w:hAnsiTheme="majorBidi" w:cstheme="majorBidi"/>
          <w:sz w:val="24"/>
          <w:szCs w:val="24"/>
          <w:rtl/>
        </w:rPr>
        <w:t>إذن خ</w:t>
      </w:r>
      <w:r w:rsidRPr="00EE384D">
        <w:rPr>
          <w:rFonts w:asciiTheme="majorBidi" w:hAnsiTheme="majorBidi" w:cstheme="majorBidi" w:hint="cs"/>
          <w:sz w:val="24"/>
          <w:szCs w:val="24"/>
          <w:rtl/>
        </w:rPr>
        <w:t>ـــــ</w:t>
      </w:r>
      <w:r w:rsidRPr="00EE384D">
        <w:rPr>
          <w:rFonts w:asciiTheme="majorBidi" w:hAnsiTheme="majorBidi" w:cstheme="majorBidi"/>
          <w:sz w:val="24"/>
          <w:szCs w:val="24"/>
          <w:rtl/>
        </w:rPr>
        <w:t>روج</w:t>
      </w:r>
      <w:r w:rsidR="000C46D2">
        <w:rPr>
          <w:rFonts w:asciiTheme="majorBidi" w:hAnsiTheme="majorBidi" w:cstheme="majorBidi" w:hint="cs"/>
          <w:sz w:val="24"/>
          <w:szCs w:val="24"/>
          <w:rtl/>
        </w:rPr>
        <w:t xml:space="preserve">" ورمزه </w:t>
      </w:r>
      <w:r w:rsidR="00244DEB">
        <w:rPr>
          <w:rFonts w:asciiTheme="majorBidi" w:hAnsiTheme="majorBidi" w:cstheme="majorBidi"/>
          <w:sz w:val="24"/>
          <w:szCs w:val="24"/>
        </w:rPr>
        <w:t>HR.</w:t>
      </w:r>
      <w:r w:rsidR="00D66CA6">
        <w:rPr>
          <w:rFonts w:asciiTheme="majorBidi" w:hAnsiTheme="majorBidi" w:cstheme="majorBidi"/>
          <w:sz w:val="24"/>
          <w:szCs w:val="24"/>
        </w:rPr>
        <w:t>PP.0</w:t>
      </w:r>
      <w:r w:rsidR="000C46D2" w:rsidRPr="000C46D2">
        <w:rPr>
          <w:rFonts w:asciiTheme="majorBidi" w:hAnsiTheme="majorBidi" w:cstheme="majorBidi"/>
          <w:sz w:val="24"/>
          <w:szCs w:val="24"/>
        </w:rPr>
        <w:t>1.</w:t>
      </w:r>
      <w:r w:rsidR="00244DEB">
        <w:rPr>
          <w:rFonts w:asciiTheme="majorBidi" w:hAnsiTheme="majorBidi" w:cstheme="majorBidi"/>
          <w:sz w:val="24"/>
          <w:szCs w:val="24"/>
        </w:rPr>
        <w:t>F</w:t>
      </w:r>
      <w:r w:rsidR="000C46D2" w:rsidRPr="000C46D2">
        <w:rPr>
          <w:rFonts w:asciiTheme="majorBidi" w:hAnsiTheme="majorBidi" w:cstheme="majorBidi"/>
          <w:sz w:val="24"/>
          <w:szCs w:val="24"/>
        </w:rPr>
        <w:t>1</w:t>
      </w:r>
      <w:r w:rsidR="000C46D2">
        <w:rPr>
          <w:rFonts w:asciiTheme="majorBidi" w:hAnsiTheme="majorBidi" w:cstheme="majorBidi" w:hint="cs"/>
          <w:sz w:val="24"/>
          <w:szCs w:val="24"/>
          <w:rtl/>
        </w:rPr>
        <w:t>.</w:t>
      </w:r>
    </w:p>
    <w:p w:rsidR="008E3ACA" w:rsidRPr="00EE384D" w:rsidRDefault="008E3ACA" w:rsidP="00244DEB">
      <w:pPr>
        <w:pStyle w:val="NoSpacing"/>
        <w:numPr>
          <w:ilvl w:val="0"/>
          <w:numId w:val="20"/>
        </w:numPr>
        <w:bidi/>
        <w:spacing w:line="360" w:lineRule="auto"/>
        <w:jc w:val="both"/>
        <w:rPr>
          <w:rFonts w:asciiTheme="majorBidi" w:hAnsiTheme="majorBidi" w:cstheme="majorBidi"/>
          <w:sz w:val="24"/>
          <w:szCs w:val="24"/>
          <w:rtl/>
        </w:rPr>
      </w:pPr>
      <w:r>
        <w:rPr>
          <w:rFonts w:asciiTheme="majorBidi" w:hAnsiTheme="majorBidi" w:cstheme="majorBidi" w:hint="cs"/>
          <w:sz w:val="24"/>
          <w:szCs w:val="24"/>
          <w:rtl/>
        </w:rPr>
        <w:t xml:space="preserve">ملحق: </w:t>
      </w:r>
      <w:r w:rsidR="000C46D2">
        <w:rPr>
          <w:rFonts w:asciiTheme="majorBidi" w:hAnsiTheme="majorBidi" w:cstheme="majorBidi" w:hint="cs"/>
          <w:sz w:val="24"/>
          <w:szCs w:val="24"/>
          <w:rtl/>
        </w:rPr>
        <w:t>"</w:t>
      </w:r>
      <w:r>
        <w:rPr>
          <w:rFonts w:asciiTheme="majorBidi" w:hAnsiTheme="majorBidi" w:cstheme="majorBidi" w:hint="cs"/>
          <w:sz w:val="24"/>
          <w:szCs w:val="24"/>
          <w:rtl/>
        </w:rPr>
        <w:t xml:space="preserve">نموذج </w:t>
      </w:r>
      <w:r w:rsidRPr="00EE384D">
        <w:rPr>
          <w:rFonts w:asciiTheme="majorBidi" w:hAnsiTheme="majorBidi" w:cstheme="majorBidi" w:hint="cs"/>
          <w:sz w:val="24"/>
          <w:szCs w:val="24"/>
          <w:rtl/>
        </w:rPr>
        <w:t>طلب عطلة</w:t>
      </w:r>
      <w:r w:rsidR="000C46D2">
        <w:rPr>
          <w:rFonts w:asciiTheme="majorBidi" w:hAnsiTheme="majorBidi" w:cstheme="majorBidi" w:hint="cs"/>
          <w:sz w:val="24"/>
          <w:szCs w:val="24"/>
          <w:rtl/>
        </w:rPr>
        <w:t xml:space="preserve">" ورمزه </w:t>
      </w:r>
      <w:r w:rsidR="00244DEB">
        <w:rPr>
          <w:rFonts w:asciiTheme="majorBidi" w:hAnsiTheme="majorBidi" w:cstheme="majorBidi"/>
          <w:sz w:val="24"/>
          <w:szCs w:val="24"/>
        </w:rPr>
        <w:t>HR.</w:t>
      </w:r>
      <w:r w:rsidR="00D66CA6">
        <w:rPr>
          <w:rFonts w:asciiTheme="majorBidi" w:hAnsiTheme="majorBidi" w:cstheme="majorBidi"/>
          <w:sz w:val="24"/>
          <w:szCs w:val="24"/>
        </w:rPr>
        <w:t>PP.0</w:t>
      </w:r>
      <w:r w:rsidR="000C46D2" w:rsidRPr="000C46D2">
        <w:rPr>
          <w:rFonts w:asciiTheme="majorBidi" w:hAnsiTheme="majorBidi" w:cstheme="majorBidi"/>
          <w:sz w:val="24"/>
          <w:szCs w:val="24"/>
        </w:rPr>
        <w:t>1.</w:t>
      </w:r>
      <w:r w:rsidR="00244DEB">
        <w:rPr>
          <w:rFonts w:asciiTheme="majorBidi" w:hAnsiTheme="majorBidi" w:cstheme="majorBidi"/>
          <w:sz w:val="24"/>
          <w:szCs w:val="24"/>
        </w:rPr>
        <w:t>F</w:t>
      </w:r>
      <w:r w:rsidR="000C46D2">
        <w:rPr>
          <w:rFonts w:asciiTheme="majorBidi" w:hAnsiTheme="majorBidi" w:cstheme="majorBidi"/>
          <w:sz w:val="24"/>
          <w:szCs w:val="24"/>
        </w:rPr>
        <w:t>2</w:t>
      </w:r>
      <w:r w:rsidR="000C46D2">
        <w:rPr>
          <w:rFonts w:asciiTheme="majorBidi" w:hAnsiTheme="majorBidi" w:cstheme="majorBidi" w:hint="cs"/>
          <w:sz w:val="24"/>
          <w:szCs w:val="24"/>
          <w:rtl/>
        </w:rPr>
        <w:t>.</w:t>
      </w:r>
    </w:p>
    <w:p w:rsidR="008E3ACA" w:rsidRPr="00EE384D" w:rsidRDefault="008E3ACA" w:rsidP="00244DEB">
      <w:pPr>
        <w:pStyle w:val="NoSpacing"/>
        <w:numPr>
          <w:ilvl w:val="0"/>
          <w:numId w:val="20"/>
        </w:numPr>
        <w:bidi/>
        <w:spacing w:line="360" w:lineRule="auto"/>
        <w:jc w:val="both"/>
        <w:rPr>
          <w:rFonts w:asciiTheme="majorBidi" w:hAnsiTheme="majorBidi" w:cstheme="majorBidi"/>
          <w:sz w:val="24"/>
          <w:szCs w:val="24"/>
          <w:rtl/>
        </w:rPr>
      </w:pPr>
      <w:r>
        <w:rPr>
          <w:rFonts w:asciiTheme="majorBidi" w:hAnsiTheme="majorBidi" w:cstheme="majorBidi" w:hint="cs"/>
          <w:sz w:val="24"/>
          <w:szCs w:val="24"/>
          <w:rtl/>
        </w:rPr>
        <w:t>ملحق:</w:t>
      </w:r>
      <w:r w:rsidR="000C46D2">
        <w:rPr>
          <w:rFonts w:asciiTheme="majorBidi" w:hAnsiTheme="majorBidi" w:cstheme="majorBidi" w:hint="cs"/>
          <w:sz w:val="24"/>
          <w:szCs w:val="24"/>
          <w:rtl/>
          <w:lang w:bidi="ar-LB"/>
        </w:rPr>
        <w:t xml:space="preserve"> "</w:t>
      </w:r>
      <w:r w:rsidRPr="00EE384D">
        <w:rPr>
          <w:rFonts w:asciiTheme="majorBidi" w:hAnsiTheme="majorBidi" w:cstheme="majorBidi" w:hint="cs"/>
          <w:sz w:val="24"/>
          <w:szCs w:val="24"/>
          <w:rtl/>
        </w:rPr>
        <w:t>نموذج إجازة مرضية</w:t>
      </w:r>
      <w:r w:rsidR="000C46D2">
        <w:rPr>
          <w:rFonts w:asciiTheme="majorBidi" w:hAnsiTheme="majorBidi" w:cstheme="majorBidi" w:hint="cs"/>
          <w:sz w:val="24"/>
          <w:szCs w:val="24"/>
          <w:rtl/>
        </w:rPr>
        <w:t xml:space="preserve">" ورمزه </w:t>
      </w:r>
      <w:r w:rsidR="00244DEB">
        <w:rPr>
          <w:rFonts w:asciiTheme="majorBidi" w:hAnsiTheme="majorBidi" w:cstheme="majorBidi"/>
          <w:sz w:val="24"/>
          <w:szCs w:val="24"/>
        </w:rPr>
        <w:t>HR.</w:t>
      </w:r>
      <w:r w:rsidR="00D66CA6">
        <w:rPr>
          <w:rFonts w:asciiTheme="majorBidi" w:hAnsiTheme="majorBidi" w:cstheme="majorBidi"/>
          <w:sz w:val="24"/>
          <w:szCs w:val="24"/>
        </w:rPr>
        <w:t>PP.0</w:t>
      </w:r>
      <w:r w:rsidR="000C46D2" w:rsidRPr="000C46D2">
        <w:rPr>
          <w:rFonts w:asciiTheme="majorBidi" w:hAnsiTheme="majorBidi" w:cstheme="majorBidi"/>
          <w:sz w:val="24"/>
          <w:szCs w:val="24"/>
        </w:rPr>
        <w:t>1.</w:t>
      </w:r>
      <w:r w:rsidR="00244DEB">
        <w:rPr>
          <w:rFonts w:asciiTheme="majorBidi" w:hAnsiTheme="majorBidi" w:cstheme="majorBidi"/>
          <w:sz w:val="24"/>
          <w:szCs w:val="24"/>
        </w:rPr>
        <w:t>F</w:t>
      </w:r>
      <w:r w:rsidR="000C46D2">
        <w:rPr>
          <w:rFonts w:asciiTheme="majorBidi" w:hAnsiTheme="majorBidi" w:cstheme="majorBidi"/>
          <w:sz w:val="24"/>
          <w:szCs w:val="24"/>
        </w:rPr>
        <w:t>3</w:t>
      </w:r>
      <w:r w:rsidR="000C46D2">
        <w:rPr>
          <w:rFonts w:asciiTheme="majorBidi" w:hAnsiTheme="majorBidi" w:cstheme="majorBidi" w:hint="cs"/>
          <w:sz w:val="24"/>
          <w:szCs w:val="24"/>
          <w:rtl/>
        </w:rPr>
        <w:t>.</w:t>
      </w:r>
    </w:p>
    <w:p w:rsidR="008E3ACA" w:rsidRPr="004D2836" w:rsidRDefault="008E3ACA" w:rsidP="00AE4FF6">
      <w:pPr>
        <w:pStyle w:val="NoSpacing"/>
        <w:numPr>
          <w:ilvl w:val="0"/>
          <w:numId w:val="20"/>
        </w:numPr>
        <w:bidi/>
        <w:spacing w:line="360" w:lineRule="auto"/>
        <w:jc w:val="both"/>
        <w:rPr>
          <w:rFonts w:asciiTheme="majorBidi" w:hAnsiTheme="majorBidi" w:cstheme="majorBidi"/>
          <w:sz w:val="24"/>
          <w:szCs w:val="24"/>
          <w:rtl/>
        </w:rPr>
      </w:pPr>
      <w:r w:rsidRPr="004D2836">
        <w:rPr>
          <w:rFonts w:asciiTheme="majorBidi" w:hAnsiTheme="majorBidi" w:cstheme="majorBidi" w:hint="cs"/>
          <w:sz w:val="24"/>
          <w:szCs w:val="24"/>
          <w:rtl/>
        </w:rPr>
        <w:t xml:space="preserve">ملحق: </w:t>
      </w:r>
      <w:r w:rsidR="000C46D2">
        <w:rPr>
          <w:rFonts w:asciiTheme="majorBidi" w:hAnsiTheme="majorBidi" w:cstheme="majorBidi" w:hint="cs"/>
          <w:sz w:val="24"/>
          <w:szCs w:val="24"/>
          <w:rtl/>
        </w:rPr>
        <w:t>"</w:t>
      </w:r>
      <w:r w:rsidRPr="004D2836">
        <w:rPr>
          <w:rFonts w:asciiTheme="majorBidi" w:hAnsiTheme="majorBidi" w:cstheme="majorBidi" w:hint="cs"/>
          <w:sz w:val="24"/>
          <w:szCs w:val="24"/>
          <w:rtl/>
        </w:rPr>
        <w:t>ق</w:t>
      </w:r>
      <w:r w:rsidR="00AE4FF6">
        <w:rPr>
          <w:rFonts w:asciiTheme="majorBidi" w:hAnsiTheme="majorBidi" w:cstheme="majorBidi" w:hint="cs"/>
          <w:sz w:val="24"/>
          <w:szCs w:val="24"/>
          <w:rtl/>
        </w:rPr>
        <w:t>و</w:t>
      </w:r>
      <w:r w:rsidRPr="004D2836">
        <w:rPr>
          <w:rFonts w:asciiTheme="majorBidi" w:hAnsiTheme="majorBidi" w:cstheme="majorBidi" w:hint="cs"/>
          <w:sz w:val="24"/>
          <w:szCs w:val="24"/>
          <w:rtl/>
        </w:rPr>
        <w:t>ان</w:t>
      </w:r>
      <w:r w:rsidR="00AE4FF6">
        <w:rPr>
          <w:rFonts w:asciiTheme="majorBidi" w:hAnsiTheme="majorBidi" w:cstheme="majorBidi" w:hint="cs"/>
          <w:sz w:val="24"/>
          <w:szCs w:val="24"/>
          <w:rtl/>
        </w:rPr>
        <w:t>ي</w:t>
      </w:r>
      <w:r w:rsidRPr="004D2836">
        <w:rPr>
          <w:rFonts w:asciiTheme="majorBidi" w:hAnsiTheme="majorBidi" w:cstheme="majorBidi" w:hint="cs"/>
          <w:sz w:val="24"/>
          <w:szCs w:val="24"/>
          <w:rtl/>
        </w:rPr>
        <w:t>ن العمل في لبنان</w:t>
      </w:r>
      <w:r w:rsidR="000C46D2">
        <w:rPr>
          <w:rFonts w:asciiTheme="majorBidi" w:hAnsiTheme="majorBidi" w:cstheme="majorBidi" w:hint="cs"/>
          <w:sz w:val="24"/>
          <w:szCs w:val="24"/>
          <w:rtl/>
        </w:rPr>
        <w:t xml:space="preserve">" ورمزه </w:t>
      </w:r>
      <w:r w:rsidR="00244DEB">
        <w:rPr>
          <w:rFonts w:asciiTheme="majorBidi" w:hAnsiTheme="majorBidi" w:cstheme="majorBidi"/>
          <w:sz w:val="24"/>
          <w:szCs w:val="24"/>
        </w:rPr>
        <w:t>HR.</w:t>
      </w:r>
      <w:r w:rsidR="00D66CA6">
        <w:rPr>
          <w:rFonts w:asciiTheme="majorBidi" w:hAnsiTheme="majorBidi" w:cstheme="majorBidi"/>
          <w:sz w:val="24"/>
          <w:szCs w:val="24"/>
        </w:rPr>
        <w:t>PP.0</w:t>
      </w:r>
      <w:r w:rsidR="000C46D2" w:rsidRPr="000C46D2">
        <w:rPr>
          <w:rFonts w:asciiTheme="majorBidi" w:hAnsiTheme="majorBidi" w:cstheme="majorBidi"/>
          <w:sz w:val="24"/>
          <w:szCs w:val="24"/>
        </w:rPr>
        <w:t>1.</w:t>
      </w:r>
      <w:r w:rsidR="000C46D2">
        <w:rPr>
          <w:rFonts w:asciiTheme="majorBidi" w:hAnsiTheme="majorBidi" w:cstheme="majorBidi"/>
          <w:sz w:val="24"/>
          <w:szCs w:val="24"/>
        </w:rPr>
        <w:t>R1</w:t>
      </w:r>
      <w:r w:rsidR="000C46D2">
        <w:rPr>
          <w:rFonts w:asciiTheme="majorBidi" w:hAnsiTheme="majorBidi" w:cstheme="majorBidi" w:hint="cs"/>
          <w:sz w:val="24"/>
          <w:szCs w:val="24"/>
          <w:rtl/>
        </w:rPr>
        <w:t>.</w:t>
      </w:r>
    </w:p>
    <w:p w:rsidR="00E00D17" w:rsidRPr="00995595" w:rsidRDefault="00E00D17" w:rsidP="00E00D17">
      <w:pPr>
        <w:pStyle w:val="NoSpacing"/>
        <w:bidi/>
        <w:rPr>
          <w:rtl/>
        </w:rPr>
      </w:pPr>
    </w:p>
    <w:p w:rsidR="00E00D17" w:rsidRPr="00540BA0" w:rsidRDefault="00E00D17" w:rsidP="00E00D17">
      <w:pPr>
        <w:pStyle w:val="NoSpacing"/>
        <w:numPr>
          <w:ilvl w:val="0"/>
          <w:numId w:val="18"/>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E00D17" w:rsidRPr="003F413E" w:rsidRDefault="00E00D17" w:rsidP="00E00D17">
      <w:pPr>
        <w:pStyle w:val="NoSpacing"/>
        <w:bidi/>
        <w:spacing w:line="276" w:lineRule="auto"/>
        <w:ind w:left="360"/>
        <w:jc w:val="both"/>
        <w:rPr>
          <w:rFonts w:asciiTheme="majorBidi" w:hAnsiTheme="majorBidi" w:cstheme="majorBidi"/>
          <w:sz w:val="16"/>
          <w:szCs w:val="16"/>
        </w:rPr>
      </w:pPr>
    </w:p>
    <w:p w:rsidR="00E00D17" w:rsidRPr="0097661C" w:rsidRDefault="00E00D17" w:rsidP="00E00D17">
      <w:pPr>
        <w:pStyle w:val="NoSpacing"/>
        <w:numPr>
          <w:ilvl w:val="0"/>
          <w:numId w:val="19"/>
        </w:numPr>
        <w:bidi/>
        <w:spacing w:line="360" w:lineRule="auto"/>
        <w:rPr>
          <w:rFonts w:asciiTheme="majorBidi" w:hAnsiTheme="majorBidi" w:cstheme="majorBidi"/>
          <w:sz w:val="24"/>
          <w:szCs w:val="24"/>
        </w:rPr>
      </w:pPr>
      <w:r w:rsidRPr="0097661C">
        <w:rPr>
          <w:rFonts w:asciiTheme="majorBidi" w:hAnsiTheme="majorBidi" w:cstheme="majorBidi"/>
          <w:sz w:val="24"/>
          <w:szCs w:val="24"/>
          <w:rtl/>
        </w:rPr>
        <w:t>جميع العاملين في مراكز الرعاية الصحية الأولية.</w:t>
      </w:r>
    </w:p>
    <w:p w:rsidR="00E00D17" w:rsidRPr="00B209ED" w:rsidRDefault="008E3ACA" w:rsidP="00E00D17">
      <w:pPr>
        <w:pStyle w:val="NoSpacing"/>
        <w:numPr>
          <w:ilvl w:val="0"/>
          <w:numId w:val="19"/>
        </w:numPr>
        <w:bidi/>
        <w:spacing w:line="360" w:lineRule="auto"/>
        <w:rPr>
          <w:rFonts w:asciiTheme="majorBidi" w:hAnsiTheme="majorBidi" w:cstheme="majorBidi"/>
          <w:sz w:val="24"/>
          <w:szCs w:val="24"/>
        </w:rPr>
      </w:pPr>
      <w:r>
        <w:rPr>
          <w:rFonts w:asciiTheme="majorBidi" w:hAnsiTheme="majorBidi" w:cstheme="majorBidi" w:hint="cs"/>
          <w:sz w:val="24"/>
          <w:szCs w:val="24"/>
          <w:rtl/>
          <w:lang w:bidi="ar-LB"/>
        </w:rPr>
        <w:t>إدارة</w:t>
      </w:r>
      <w:r w:rsidR="00E00D17" w:rsidRPr="00B209ED">
        <w:rPr>
          <w:rFonts w:asciiTheme="majorBidi" w:hAnsiTheme="majorBidi" w:cstheme="majorBidi"/>
          <w:sz w:val="24"/>
          <w:szCs w:val="24"/>
          <w:rtl/>
        </w:rPr>
        <w:t xml:space="preserve"> المركز/المؤسسة.</w:t>
      </w:r>
    </w:p>
    <w:p w:rsidR="00E00D17" w:rsidRPr="00995595" w:rsidRDefault="00E00D17" w:rsidP="00E00D17">
      <w:pPr>
        <w:pStyle w:val="NoSpacing"/>
        <w:bidi/>
      </w:pPr>
    </w:p>
    <w:p w:rsidR="00E00D17" w:rsidRPr="00B21257" w:rsidRDefault="00E00D17" w:rsidP="00E00D17">
      <w:pPr>
        <w:pStyle w:val="NoSpacing"/>
        <w:numPr>
          <w:ilvl w:val="0"/>
          <w:numId w:val="18"/>
        </w:numPr>
        <w:shd w:val="clear" w:color="auto" w:fill="BFBFBF" w:themeFill="background1" w:themeFillShade="BF"/>
        <w:bidi/>
        <w:spacing w:line="276" w:lineRule="auto"/>
        <w:jc w:val="both"/>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0C46D2" w:rsidRPr="00AE4FF6" w:rsidRDefault="000C46D2" w:rsidP="00AE4FF6">
      <w:pPr>
        <w:pStyle w:val="NoSpacing"/>
        <w:bidi/>
        <w:rPr>
          <w:sz w:val="16"/>
          <w:szCs w:val="16"/>
        </w:rPr>
      </w:pPr>
    </w:p>
    <w:p w:rsidR="00AE4FF6" w:rsidRPr="00AE4FF6" w:rsidRDefault="00AE4FF6" w:rsidP="00641710">
      <w:pPr>
        <w:pStyle w:val="NoSpacing"/>
        <w:numPr>
          <w:ilvl w:val="0"/>
          <w:numId w:val="27"/>
        </w:numPr>
        <w:bidi/>
        <w:spacing w:line="360" w:lineRule="auto"/>
        <w:rPr>
          <w:rFonts w:asciiTheme="majorBidi" w:hAnsiTheme="majorBidi" w:cstheme="majorBidi"/>
          <w:sz w:val="24"/>
          <w:szCs w:val="24"/>
        </w:rPr>
      </w:pPr>
      <w:r w:rsidRPr="00641710">
        <w:rPr>
          <w:rFonts w:asciiTheme="majorBidi" w:hAnsiTheme="majorBidi" w:cstheme="majorBidi" w:hint="cs"/>
          <w:sz w:val="24"/>
          <w:szCs w:val="24"/>
          <w:rtl/>
        </w:rPr>
        <w:t>قوانين العمل في لبنان</w:t>
      </w:r>
      <w:r w:rsidR="00641710" w:rsidRPr="00641710">
        <w:rPr>
          <w:rFonts w:asciiTheme="majorBidi" w:hAnsiTheme="majorBidi" w:cstheme="majorBidi" w:hint="cs"/>
          <w:sz w:val="24"/>
          <w:szCs w:val="24"/>
          <w:rtl/>
        </w:rPr>
        <w:t>.</w:t>
      </w:r>
      <w:r w:rsidRPr="00641710">
        <w:rPr>
          <w:rFonts w:asciiTheme="majorBidi" w:hAnsiTheme="majorBidi" w:cstheme="majorBidi"/>
          <w:sz w:val="24"/>
          <w:szCs w:val="24"/>
          <w:rtl/>
        </w:rPr>
        <w:t xml:space="preserve"> </w:t>
      </w:r>
      <w:r w:rsidR="00641710" w:rsidRPr="00641710">
        <w:rPr>
          <w:rFonts w:asciiTheme="majorBidi" w:hAnsiTheme="majorBidi" w:cstheme="majorBidi" w:hint="cs"/>
          <w:sz w:val="24"/>
          <w:szCs w:val="24"/>
          <w:rtl/>
        </w:rPr>
        <w:t>أ</w:t>
      </w:r>
      <w:r w:rsidRPr="00AE4FF6">
        <w:rPr>
          <w:rFonts w:asciiTheme="majorBidi" w:hAnsiTheme="majorBidi" w:cstheme="majorBidi"/>
          <w:sz w:val="24"/>
          <w:szCs w:val="24"/>
          <w:rtl/>
        </w:rPr>
        <w:t>حكا</w:t>
      </w:r>
      <w:r w:rsidR="00641710" w:rsidRPr="00641710">
        <w:rPr>
          <w:rFonts w:asciiTheme="majorBidi" w:hAnsiTheme="majorBidi" w:cstheme="majorBidi" w:hint="cs"/>
          <w:sz w:val="24"/>
          <w:szCs w:val="24"/>
          <w:rtl/>
        </w:rPr>
        <w:t>م</w:t>
      </w:r>
      <w:r w:rsidRPr="00AE4FF6">
        <w:rPr>
          <w:rFonts w:asciiTheme="majorBidi" w:hAnsiTheme="majorBidi" w:cstheme="majorBidi"/>
          <w:sz w:val="24"/>
          <w:szCs w:val="24"/>
          <w:rtl/>
        </w:rPr>
        <w:t xml:space="preserve"> عا</w:t>
      </w:r>
      <w:r w:rsidR="00641710" w:rsidRPr="00641710">
        <w:rPr>
          <w:rFonts w:asciiTheme="majorBidi" w:hAnsiTheme="majorBidi" w:cstheme="majorBidi" w:hint="cs"/>
          <w:sz w:val="24"/>
          <w:szCs w:val="24"/>
          <w:rtl/>
        </w:rPr>
        <w:t xml:space="preserve">مة. قانون </w:t>
      </w:r>
      <w:r w:rsidRPr="00AE4FF6">
        <w:rPr>
          <w:rFonts w:asciiTheme="majorBidi" w:hAnsiTheme="majorBidi" w:cstheme="majorBidi"/>
          <w:sz w:val="24"/>
          <w:szCs w:val="24"/>
          <w:rtl/>
        </w:rPr>
        <w:t xml:space="preserve">صادر في </w:t>
      </w:r>
      <w:r w:rsidR="00641710">
        <w:rPr>
          <w:rFonts w:asciiTheme="majorBidi" w:hAnsiTheme="majorBidi" w:cstheme="majorBidi" w:hint="cs"/>
          <w:sz w:val="24"/>
          <w:szCs w:val="24"/>
          <w:rtl/>
        </w:rPr>
        <w:t>23 أي</w:t>
      </w:r>
      <w:r w:rsidRPr="00AE4FF6">
        <w:rPr>
          <w:rFonts w:asciiTheme="majorBidi" w:hAnsiTheme="majorBidi" w:cstheme="majorBidi"/>
          <w:sz w:val="24"/>
          <w:szCs w:val="24"/>
          <w:rtl/>
        </w:rPr>
        <w:t xml:space="preserve">لول </w:t>
      </w:r>
      <w:r w:rsidR="00641710">
        <w:rPr>
          <w:rFonts w:asciiTheme="majorBidi" w:hAnsiTheme="majorBidi" w:cstheme="majorBidi" w:hint="cs"/>
          <w:sz w:val="24"/>
          <w:szCs w:val="24"/>
          <w:rtl/>
        </w:rPr>
        <w:t>1946</w:t>
      </w:r>
      <w:r w:rsidR="00E34980">
        <w:rPr>
          <w:rFonts w:asciiTheme="majorBidi" w:hAnsiTheme="majorBidi" w:cstheme="majorBidi"/>
          <w:sz w:val="24"/>
          <w:szCs w:val="24"/>
        </w:rPr>
        <w:t>.</w:t>
      </w:r>
    </w:p>
    <w:p w:rsidR="00E00D17" w:rsidRDefault="003F0D5C" w:rsidP="00E34980">
      <w:pPr>
        <w:pStyle w:val="NoSpacing"/>
        <w:bidi/>
        <w:spacing w:line="360" w:lineRule="auto"/>
        <w:ind w:left="360"/>
        <w:rPr>
          <w:rFonts w:asciiTheme="majorBidi" w:hAnsiTheme="majorBidi" w:cstheme="majorBidi"/>
          <w:sz w:val="24"/>
          <w:szCs w:val="24"/>
        </w:rPr>
      </w:pPr>
      <w:hyperlink r:id="rId9" w:history="1">
        <w:r w:rsidR="00980506" w:rsidRPr="00B848C3">
          <w:rPr>
            <w:rStyle w:val="Hyperlink"/>
            <w:rFonts w:asciiTheme="majorBidi" w:hAnsiTheme="majorBidi" w:cstheme="majorBidi"/>
            <w:sz w:val="24"/>
            <w:szCs w:val="24"/>
          </w:rPr>
          <w:t>http://www.labor.gov.lb/_layouts/MOL_Application/Cur/%D9%82%D8%A7%D9%86%D9%88%D9%86%20%D8%A7%D9%84%D8%B9%D9%85%D9%84%20%D8%A7%D9%84%D9%84%D8%A8%D9%86%D8%A7%D9%86%D9%8A.pdf</w:t>
        </w:r>
      </w:hyperlink>
      <w:r w:rsidR="00E34980">
        <w:rPr>
          <w:rFonts w:asciiTheme="majorBidi" w:hAnsiTheme="majorBidi" w:cstheme="majorBidi"/>
          <w:sz w:val="24"/>
          <w:szCs w:val="24"/>
        </w:rPr>
        <w:t xml:space="preserve"> (accessed on 20 Jan 2016)</w:t>
      </w:r>
      <w:r w:rsidR="00E34980">
        <w:rPr>
          <w:rFonts w:asciiTheme="majorBidi" w:hAnsiTheme="majorBidi" w:cstheme="majorBidi" w:hint="cs"/>
          <w:sz w:val="24"/>
          <w:szCs w:val="24"/>
          <w:rtl/>
          <w:lang w:bidi="ar-LB"/>
        </w:rPr>
        <w:t>.</w:t>
      </w:r>
    </w:p>
    <w:p w:rsidR="00980506" w:rsidRPr="005D663A" w:rsidRDefault="005D663A" w:rsidP="00E34980">
      <w:pPr>
        <w:pStyle w:val="NoSpacing"/>
        <w:numPr>
          <w:ilvl w:val="0"/>
          <w:numId w:val="27"/>
        </w:numPr>
        <w:bidi/>
        <w:spacing w:line="360" w:lineRule="auto"/>
        <w:rPr>
          <w:rFonts w:asciiTheme="majorBidi" w:hAnsiTheme="majorBidi" w:cstheme="majorBidi"/>
          <w:sz w:val="24"/>
          <w:szCs w:val="24"/>
        </w:rPr>
      </w:pPr>
      <w:r w:rsidRPr="005D663A">
        <w:rPr>
          <w:rFonts w:asciiTheme="majorBidi" w:hAnsiTheme="majorBidi" w:cstheme="majorBidi" w:hint="cs"/>
          <w:sz w:val="24"/>
          <w:szCs w:val="24"/>
          <w:rtl/>
        </w:rPr>
        <w:t>جريدة النهار</w:t>
      </w:r>
      <w:r w:rsidR="00980506" w:rsidRPr="005D663A">
        <w:rPr>
          <w:rFonts w:asciiTheme="majorBidi" w:hAnsiTheme="majorBidi" w:cstheme="majorBidi" w:hint="cs"/>
          <w:sz w:val="24"/>
          <w:szCs w:val="24"/>
          <w:rtl/>
        </w:rPr>
        <w:t xml:space="preserve">. </w:t>
      </w:r>
      <w:r w:rsidRPr="005D663A">
        <w:rPr>
          <w:rFonts w:asciiTheme="majorBidi" w:hAnsiTheme="majorBidi" w:cstheme="majorBidi"/>
          <w:sz w:val="24"/>
          <w:szCs w:val="24"/>
          <w:rtl/>
        </w:rPr>
        <w:t>إجازة الامومة عشرة أسابيع</w:t>
      </w:r>
      <w:r w:rsidRPr="005D663A">
        <w:rPr>
          <w:rFonts w:asciiTheme="majorBidi" w:hAnsiTheme="majorBidi" w:cstheme="majorBidi" w:hint="cs"/>
          <w:sz w:val="24"/>
          <w:szCs w:val="24"/>
          <w:rtl/>
        </w:rPr>
        <w:t xml:space="preserve">. </w:t>
      </w:r>
      <w:r>
        <w:rPr>
          <w:rFonts w:asciiTheme="majorBidi" w:hAnsiTheme="majorBidi" w:cstheme="majorBidi" w:hint="cs"/>
          <w:sz w:val="24"/>
          <w:szCs w:val="24"/>
          <w:rtl/>
        </w:rPr>
        <w:t>2 نيسان 2014.</w:t>
      </w:r>
      <w:r w:rsidR="00980506" w:rsidRPr="005D663A">
        <w:rPr>
          <w:rFonts w:asciiTheme="majorBidi" w:hAnsiTheme="majorBidi" w:cstheme="majorBidi"/>
          <w:sz w:val="24"/>
          <w:szCs w:val="24"/>
          <w:rtl/>
        </w:rPr>
        <w:t xml:space="preserve">  </w:t>
      </w:r>
      <w:hyperlink r:id="rId10" w:history="1">
        <w:proofErr w:type="gramStart"/>
        <w:r w:rsidRPr="00B848C3">
          <w:rPr>
            <w:rStyle w:val="Hyperlink"/>
            <w:rFonts w:asciiTheme="majorBidi" w:hAnsiTheme="majorBidi" w:cstheme="majorBidi"/>
            <w:sz w:val="24"/>
            <w:szCs w:val="24"/>
          </w:rPr>
          <w:t>http://www.annahar.com/article/121966</w:t>
        </w:r>
        <w:r w:rsidRPr="00B848C3">
          <w:rPr>
            <w:rStyle w:val="Hyperlink"/>
            <w:rFonts w:asciiTheme="majorBidi" w:hAnsiTheme="majorBidi" w:cstheme="majorBidi"/>
            <w:sz w:val="24"/>
            <w:szCs w:val="24"/>
            <w:rtl/>
          </w:rPr>
          <w:t>-</w:t>
        </w:r>
      </w:hyperlink>
      <w:r>
        <w:rPr>
          <w:rFonts w:asciiTheme="majorBidi" w:hAnsiTheme="majorBidi" w:cstheme="majorBidi" w:hint="cs"/>
          <w:sz w:val="24"/>
          <w:szCs w:val="24"/>
          <w:rtl/>
        </w:rPr>
        <w:t xml:space="preserve"> </w:t>
      </w:r>
      <w:r w:rsidR="00E34980">
        <w:rPr>
          <w:rFonts w:asciiTheme="majorBidi" w:hAnsiTheme="majorBidi" w:cstheme="majorBidi" w:hint="cs"/>
          <w:sz w:val="24"/>
          <w:szCs w:val="24"/>
          <w:rtl/>
        </w:rPr>
        <w:t>)</w:t>
      </w:r>
      <w:r w:rsidR="00E34980">
        <w:rPr>
          <w:rFonts w:asciiTheme="majorBidi" w:hAnsiTheme="majorBidi" w:cstheme="majorBidi"/>
          <w:sz w:val="24"/>
          <w:szCs w:val="24"/>
        </w:rPr>
        <w:t>(</w:t>
      </w:r>
      <w:proofErr w:type="gramEnd"/>
      <w:r w:rsidR="00E34980">
        <w:rPr>
          <w:rFonts w:asciiTheme="majorBidi" w:hAnsiTheme="majorBidi" w:cstheme="majorBidi"/>
          <w:sz w:val="24"/>
          <w:szCs w:val="24"/>
        </w:rPr>
        <w:t>a</w:t>
      </w:r>
      <w:r>
        <w:rPr>
          <w:rFonts w:asciiTheme="majorBidi" w:hAnsiTheme="majorBidi" w:cstheme="majorBidi"/>
          <w:sz w:val="24"/>
          <w:szCs w:val="24"/>
        </w:rPr>
        <w:t>ccessed on 20 J</w:t>
      </w:r>
      <w:r w:rsidR="00E34980">
        <w:rPr>
          <w:rFonts w:asciiTheme="majorBidi" w:hAnsiTheme="majorBidi" w:cstheme="majorBidi"/>
          <w:sz w:val="24"/>
          <w:szCs w:val="24"/>
        </w:rPr>
        <w:t>an</w:t>
      </w:r>
      <w:r>
        <w:rPr>
          <w:rFonts w:asciiTheme="majorBidi" w:hAnsiTheme="majorBidi" w:cstheme="majorBidi"/>
          <w:sz w:val="24"/>
          <w:szCs w:val="24"/>
        </w:rPr>
        <w:t xml:space="preserve"> 2016)</w:t>
      </w:r>
      <w:r w:rsidR="00E34980">
        <w:rPr>
          <w:rFonts w:asciiTheme="majorBidi" w:hAnsiTheme="majorBidi" w:cstheme="majorBidi" w:hint="cs"/>
          <w:sz w:val="24"/>
          <w:szCs w:val="24"/>
          <w:rtl/>
          <w:lang w:bidi="ar-LB"/>
        </w:rPr>
        <w:t>.</w:t>
      </w:r>
    </w:p>
    <w:p w:rsidR="00E00D17" w:rsidRDefault="00E00D17" w:rsidP="00E00D17">
      <w:pPr>
        <w:pStyle w:val="NoSpacing"/>
        <w:bidi/>
        <w:spacing w:line="276" w:lineRule="auto"/>
        <w:jc w:val="both"/>
        <w:rPr>
          <w:lang w:bidi="ar-LB"/>
        </w:rPr>
      </w:pPr>
      <w:bookmarkStart w:id="0" w:name="_GoBack"/>
      <w:bookmarkEnd w:id="0"/>
    </w:p>
    <w:p w:rsidR="00244DEB" w:rsidRDefault="00BD2785" w:rsidP="008E3ACA">
      <w:pPr>
        <w:pStyle w:val="NoSpacing"/>
        <w:bidi/>
        <w:spacing w:line="276" w:lineRule="auto"/>
        <w:jc w:val="both"/>
        <w:rPr>
          <w:rFonts w:asciiTheme="majorBidi" w:hAnsiTheme="majorBidi" w:cstheme="majorBidi"/>
          <w:rtl/>
          <w:lang w:bidi="ar-JO"/>
        </w:rPr>
      </w:pPr>
      <w:r w:rsidRPr="004D2836">
        <w:rPr>
          <w:rFonts w:asciiTheme="majorBidi" w:hAnsiTheme="majorBidi" w:cstheme="majorBidi" w:hint="cs"/>
          <w:b/>
          <w:bCs/>
          <w:sz w:val="26"/>
          <w:szCs w:val="26"/>
          <w:rtl/>
        </w:rPr>
        <w:t xml:space="preserve"> </w:t>
      </w:r>
    </w:p>
    <w:tbl>
      <w:tblPr>
        <w:tblStyle w:val="TableGrid"/>
        <w:bidiVisual/>
        <w:tblW w:w="0" w:type="auto"/>
        <w:tblLook w:val="04A0"/>
      </w:tblPr>
      <w:tblGrid>
        <w:gridCol w:w="1008"/>
        <w:gridCol w:w="2142"/>
        <w:gridCol w:w="2142"/>
        <w:gridCol w:w="2142"/>
        <w:gridCol w:w="2142"/>
      </w:tblGrid>
      <w:tr w:rsidR="00244DEB" w:rsidTr="00714EB3">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244DEB" w:rsidRDefault="00244DEB" w:rsidP="00714EB3">
            <w:pPr>
              <w:tabs>
                <w:tab w:val="right" w:pos="900"/>
              </w:tabs>
              <w:rPr>
                <w:rStyle w:val="hps"/>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244DEB" w:rsidRDefault="00244DEB" w:rsidP="00714EB3">
            <w:pPr>
              <w:tabs>
                <w:tab w:val="right" w:pos="900"/>
              </w:tabs>
              <w:jc w:val="center"/>
              <w:rPr>
                <w:b/>
                <w:bCs/>
                <w:lang w:val="fr-FR"/>
              </w:rPr>
            </w:pPr>
            <w:r>
              <w:rPr>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244DEB" w:rsidRDefault="00244DEB" w:rsidP="00714EB3">
            <w:pPr>
              <w:tabs>
                <w:tab w:val="right" w:pos="900"/>
              </w:tabs>
              <w:jc w:val="center"/>
              <w:rPr>
                <w:rStyle w:val="hps"/>
                <w:b/>
                <w:bCs/>
                <w:color w:val="FF0000"/>
              </w:rPr>
            </w:pPr>
            <w:r>
              <w:rPr>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244DEB" w:rsidRDefault="00244DEB" w:rsidP="00714EB3">
            <w:pPr>
              <w:tabs>
                <w:tab w:val="right" w:pos="900"/>
              </w:tabs>
              <w:jc w:val="center"/>
              <w:rPr>
                <w:rStyle w:val="hps"/>
                <w:b/>
                <w:bCs/>
                <w:color w:val="FF0000"/>
              </w:rPr>
            </w:pPr>
            <w:r>
              <w:rPr>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244DEB" w:rsidRDefault="00244DEB" w:rsidP="00714EB3">
            <w:pPr>
              <w:tabs>
                <w:tab w:val="right" w:pos="900"/>
              </w:tabs>
              <w:jc w:val="center"/>
              <w:rPr>
                <w:b/>
                <w:bCs/>
                <w:sz w:val="24"/>
                <w:szCs w:val="24"/>
                <w:lang w:val="fr-FR"/>
              </w:rPr>
            </w:pPr>
            <w:r>
              <w:rPr>
                <w:b/>
                <w:bCs/>
                <w:sz w:val="24"/>
                <w:szCs w:val="24"/>
                <w:rtl/>
                <w:lang w:val="fr-FR"/>
              </w:rPr>
              <w:t>التوقيع</w:t>
            </w:r>
          </w:p>
        </w:tc>
      </w:tr>
      <w:tr w:rsidR="00244DEB" w:rsidTr="00714EB3">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tabs>
                <w:tab w:val="right" w:pos="900"/>
              </w:tabs>
              <w:rPr>
                <w:rStyle w:val="hps"/>
                <w:b/>
                <w:bCs/>
                <w:color w:val="FF0000"/>
              </w:rPr>
            </w:pPr>
            <w:r>
              <w:rPr>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tabs>
                <w:tab w:val="right" w:pos="900"/>
              </w:tabs>
              <w:rPr>
                <w:rStyle w:val="hps"/>
                <w:color w:val="FF0000"/>
              </w:rPr>
            </w:pPr>
            <w:r>
              <w:rPr>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tabs>
                <w:tab w:val="right" w:pos="900"/>
              </w:tabs>
              <w:rPr>
                <w:rStyle w:val="hps"/>
                <w:color w:val="FF0000"/>
              </w:rPr>
            </w:pPr>
            <w:r>
              <w:rPr>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244DEB" w:rsidRDefault="00244DEB" w:rsidP="00714EB3">
            <w:pPr>
              <w:tabs>
                <w:tab w:val="right" w:pos="900"/>
              </w:tabs>
              <w:rPr>
                <w:sz w:val="24"/>
                <w:szCs w:val="24"/>
                <w:lang w:val="fr-FR"/>
              </w:rPr>
            </w:pPr>
          </w:p>
        </w:tc>
      </w:tr>
      <w:tr w:rsidR="00244DEB" w:rsidTr="00714EB3">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tabs>
                <w:tab w:val="right" w:pos="900"/>
              </w:tabs>
              <w:rPr>
                <w:rStyle w:val="hps"/>
                <w:b/>
                <w:bCs/>
              </w:rPr>
            </w:pPr>
            <w:r>
              <w:rPr>
                <w:rStyle w:val="hps"/>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tabs>
                <w:tab w:val="right" w:pos="900"/>
              </w:tabs>
              <w:rPr>
                <w:rStyle w:val="hps"/>
                <w:color w:val="FF0000"/>
              </w:rPr>
            </w:pPr>
            <w:r>
              <w:rPr>
                <w:rFonts w:hint="cs"/>
                <w:sz w:val="24"/>
                <w:szCs w:val="24"/>
                <w:rtl/>
                <w:lang w:val="fr-FR"/>
              </w:rPr>
              <w:t>21 كانون الثاني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tabs>
                <w:tab w:val="right" w:pos="900"/>
              </w:tabs>
              <w:rPr>
                <w:rStyle w:val="hps"/>
                <w:color w:val="FF0000"/>
              </w:rPr>
            </w:pPr>
            <w:r>
              <w:rPr>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tabs>
                <w:tab w:val="right" w:pos="900"/>
              </w:tabs>
              <w:rPr>
                <w:rStyle w:val="hps"/>
                <w:color w:val="FF0000"/>
              </w:rPr>
            </w:pPr>
            <w:r>
              <w:rPr>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44DEB" w:rsidRDefault="00244DEB" w:rsidP="00714EB3">
            <w:pPr>
              <w:tabs>
                <w:tab w:val="right" w:pos="900"/>
              </w:tabs>
              <w:rPr>
                <w:sz w:val="24"/>
                <w:szCs w:val="24"/>
                <w:lang w:val="fr-FR"/>
              </w:rPr>
            </w:pPr>
          </w:p>
        </w:tc>
      </w:tr>
      <w:tr w:rsidR="00244DEB" w:rsidTr="00714EB3">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4DEB" w:rsidRDefault="00244DEB" w:rsidP="00714EB3">
            <w:pPr>
              <w:tabs>
                <w:tab w:val="right" w:pos="900"/>
              </w:tabs>
              <w:rPr>
                <w:rStyle w:val="hps"/>
                <w:b/>
                <w:bCs/>
              </w:rPr>
            </w:pPr>
            <w:r>
              <w:rPr>
                <w:rStyle w:val="hps"/>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44DEB" w:rsidRDefault="00244DEB" w:rsidP="00714EB3">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44DEB" w:rsidRDefault="00244DEB" w:rsidP="00714EB3">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44DEB" w:rsidRDefault="00244DEB" w:rsidP="00714EB3">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44DEB" w:rsidRDefault="00244DEB" w:rsidP="00714EB3">
            <w:pPr>
              <w:tabs>
                <w:tab w:val="right" w:pos="900"/>
              </w:tabs>
              <w:rPr>
                <w:rStyle w:val="hps"/>
                <w:color w:val="FF0000"/>
              </w:rPr>
            </w:pPr>
          </w:p>
        </w:tc>
      </w:tr>
    </w:tbl>
    <w:p w:rsidR="001B0758" w:rsidRDefault="001B0758" w:rsidP="008E3ACA">
      <w:pPr>
        <w:pStyle w:val="NoSpacing"/>
        <w:bidi/>
        <w:spacing w:line="276" w:lineRule="auto"/>
        <w:jc w:val="both"/>
        <w:rPr>
          <w:rFonts w:asciiTheme="majorBidi" w:hAnsiTheme="majorBidi" w:cstheme="majorBidi"/>
          <w:rtl/>
          <w:lang w:bidi="ar-JO"/>
        </w:rPr>
      </w:pPr>
    </w:p>
    <w:sectPr w:rsidR="001B0758" w:rsidSect="0074053F">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7B2" w:rsidRDefault="005F67B2" w:rsidP="001B0758">
      <w:r>
        <w:separator/>
      </w:r>
    </w:p>
  </w:endnote>
  <w:endnote w:type="continuationSeparator" w:id="0">
    <w:p w:rsidR="005F67B2" w:rsidRDefault="005F67B2" w:rsidP="001B07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Narrow"/>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7B2" w:rsidRDefault="005F67B2" w:rsidP="001B0758">
      <w:r>
        <w:separator/>
      </w:r>
    </w:p>
  </w:footnote>
  <w:footnote w:type="continuationSeparator" w:id="0">
    <w:p w:rsidR="005F67B2" w:rsidRDefault="005F67B2" w:rsidP="001B07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D17" w:rsidRPr="00C53801" w:rsidRDefault="00E00D17" w:rsidP="00E00D17">
    <w:pPr>
      <w:pStyle w:val="Header"/>
      <w:bidi/>
      <w:jc w:val="center"/>
      <w:rPr>
        <w:rFonts w:ascii="Times New Roman" w:hAnsi="Times New Roman" w:cs="Times New Roman"/>
        <w:color w:val="A6A6A6" w:themeColor="background1" w:themeShade="A6"/>
        <w:sz w:val="20"/>
        <w:szCs w:val="20"/>
        <w:rtl/>
      </w:rPr>
    </w:pPr>
    <w:r w:rsidRPr="00C53801">
      <w:rPr>
        <w:rFonts w:ascii="Times New Roman" w:hAnsi="Times New Roman" w:cs="Times New Roman"/>
        <w:color w:val="A6A6A6" w:themeColor="background1" w:themeShade="A6"/>
        <w:sz w:val="20"/>
        <w:szCs w:val="20"/>
        <w:rtl/>
      </w:rPr>
      <w:t xml:space="preserve">سياسة وإجراءات </w:t>
    </w:r>
    <w:r w:rsidRPr="00E00D17">
      <w:rPr>
        <w:rFonts w:ascii="Times New Roman" w:hAnsi="Times New Roman" w:cs="Times New Roman" w:hint="cs"/>
        <w:color w:val="A6A6A6" w:themeColor="background1" w:themeShade="A6"/>
        <w:sz w:val="20"/>
        <w:szCs w:val="20"/>
        <w:rtl/>
      </w:rPr>
      <w:t>تنسيق وإدارة إجازات وغياب ا</w:t>
    </w:r>
    <w:r w:rsidRPr="00E00D17">
      <w:rPr>
        <w:rFonts w:ascii="Times New Roman" w:hAnsi="Times New Roman" w:cs="Times New Roman"/>
        <w:color w:val="A6A6A6" w:themeColor="background1" w:themeShade="A6"/>
        <w:sz w:val="20"/>
        <w:szCs w:val="20"/>
        <w:rtl/>
      </w:rPr>
      <w:t>لعاملين الصحيين في المركز</w:t>
    </w:r>
  </w:p>
  <w:p w:rsidR="00E00D17" w:rsidRDefault="003F0D5C" w:rsidP="00E00D17">
    <w:pPr>
      <w:pStyle w:val="Header"/>
      <w:bidi/>
      <w:jc w:val="center"/>
    </w:pPr>
    <w:sdt>
      <w:sdtPr>
        <w:rPr>
          <w:rFonts w:ascii="Times New Roman" w:hAnsi="Times New Roman" w:cs="Times New Roman"/>
          <w:color w:val="A6A6A6" w:themeColor="background1" w:themeShade="A6"/>
          <w:sz w:val="20"/>
          <w:szCs w:val="20"/>
          <w:rtl/>
        </w:rPr>
        <w:id w:val="15508699"/>
        <w:docPartObj>
          <w:docPartGallery w:val="Page Numbers (Top of Page)"/>
          <w:docPartUnique/>
        </w:docPartObj>
      </w:sdtPr>
      <w:sdtContent>
        <w:r w:rsidR="00E00D17" w:rsidRPr="00627944">
          <w:rPr>
            <w:rFonts w:ascii="Times New Roman" w:hAnsi="Times New Roman" w:cs="Times New Roman"/>
            <w:color w:val="A6A6A6" w:themeColor="background1" w:themeShade="A6"/>
            <w:sz w:val="20"/>
            <w:szCs w:val="20"/>
            <w:rtl/>
          </w:rPr>
          <w:t>صفحة</w:t>
        </w:r>
        <w:r w:rsidR="00E00D17">
          <w:rPr>
            <w:rFonts w:ascii="Times New Roman" w:hAnsi="Times New Roman" w:cs="Times New Roman"/>
            <w:color w:val="A6A6A6" w:themeColor="background1" w:themeShade="A6"/>
            <w:sz w:val="20"/>
            <w:szCs w:val="20"/>
            <w:rtl/>
          </w:rPr>
          <w:t xml:space="preserve"> </w:t>
        </w:r>
        <w:r w:rsidRPr="00627944">
          <w:rPr>
            <w:rFonts w:ascii="Times New Roman" w:hAnsi="Times New Roman" w:cs="Times New Roman"/>
            <w:color w:val="A6A6A6" w:themeColor="background1" w:themeShade="A6"/>
            <w:sz w:val="20"/>
            <w:szCs w:val="20"/>
          </w:rPr>
          <w:fldChar w:fldCharType="begin"/>
        </w:r>
        <w:r w:rsidR="00E00D17"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D66CA6">
          <w:rPr>
            <w:rFonts w:ascii="Times New Roman" w:hAnsi="Times New Roman" w:cs="Times New Roman"/>
            <w:noProof/>
            <w:color w:val="A6A6A6" w:themeColor="background1" w:themeShade="A6"/>
            <w:sz w:val="20"/>
            <w:szCs w:val="20"/>
            <w:rtl/>
          </w:rPr>
          <w:t>1</w:t>
        </w:r>
        <w:r w:rsidRPr="00627944">
          <w:rPr>
            <w:rFonts w:ascii="Times New Roman" w:hAnsi="Times New Roman" w:cs="Times New Roman"/>
            <w:color w:val="A6A6A6" w:themeColor="background1" w:themeShade="A6"/>
            <w:sz w:val="20"/>
            <w:szCs w:val="20"/>
          </w:rPr>
          <w:fldChar w:fldCharType="end"/>
        </w:r>
        <w:r w:rsidR="00E00D17" w:rsidRPr="00627944">
          <w:rPr>
            <w:rFonts w:ascii="Times New Roman" w:hAnsi="Times New Roman" w:cs="Times New Roman"/>
            <w:color w:val="A6A6A6" w:themeColor="background1" w:themeShade="A6"/>
            <w:sz w:val="20"/>
            <w:szCs w:val="20"/>
            <w:rtl/>
          </w:rPr>
          <w:t xml:space="preserve"> </w:t>
        </w:r>
      </w:sdtContent>
    </w:sdt>
    <w:r w:rsidR="00E00D17" w:rsidRPr="00851471">
      <w:rPr>
        <w:rFonts w:ascii="Times New Roman" w:hAnsi="Times New Roman" w:cs="Times New Roman"/>
        <w:color w:val="A6A6A6" w:themeColor="background1" w:themeShade="A6"/>
        <w:sz w:val="20"/>
        <w:szCs w:val="20"/>
        <w:rtl/>
      </w:rPr>
      <w:t xml:space="preserve"> </w:t>
    </w:r>
    <w:r w:rsidR="00E00D17">
      <w:rPr>
        <w:rFonts w:ascii="Times New Roman" w:hAnsi="Times New Roman" w:cs="Times New Roman"/>
        <w:color w:val="A6A6A6" w:themeColor="background1" w:themeShade="A6"/>
        <w:sz w:val="20"/>
        <w:szCs w:val="20"/>
        <w:rtl/>
      </w:rPr>
      <w:t>من</w:t>
    </w:r>
    <w:r w:rsidR="00E00D17">
      <w:rPr>
        <w:rFonts w:ascii="Times New Roman" w:hAnsi="Times New Roman" w:cs="Times New Roman" w:hint="cs"/>
        <w:color w:val="A6A6A6" w:themeColor="background1" w:themeShade="A6"/>
        <w:sz w:val="20"/>
        <w:szCs w:val="20"/>
        <w:rtl/>
      </w:rPr>
      <w:t xml:space="preserve"> </w:t>
    </w:r>
    <w:r w:rsidR="00E00D17">
      <w:rPr>
        <w:rFonts w:ascii="Times New Roman" w:hAnsi="Times New Roman" w:cs="Times New Roman"/>
        <w:color w:val="A6A6A6" w:themeColor="background1" w:themeShade="A6"/>
        <w:sz w:val="20"/>
        <w:szCs w:val="20"/>
      </w:rPr>
      <w:t>5</w:t>
    </w:r>
  </w:p>
  <w:p w:rsidR="00E00D17" w:rsidRDefault="00E00D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27359"/>
    <w:multiLevelType w:val="hybridMultilevel"/>
    <w:tmpl w:val="D618117A"/>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3E69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187FD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BC161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2C2FDF"/>
    <w:multiLevelType w:val="hybridMultilevel"/>
    <w:tmpl w:val="8242B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0A0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68E41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61745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B60E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E762512"/>
    <w:multiLevelType w:val="hybridMultilevel"/>
    <w:tmpl w:val="C7A8F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53E61"/>
    <w:multiLevelType w:val="multilevel"/>
    <w:tmpl w:val="7646FB44"/>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EC370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F240D2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FD057C9"/>
    <w:multiLevelType w:val="multilevel"/>
    <w:tmpl w:val="1D2C916C"/>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sz w:val="24"/>
        <w:szCs w:val="24"/>
      </w:rPr>
    </w:lvl>
    <w:lvl w:ilvl="2">
      <w:start w:val="1"/>
      <w:numFmt w:val="bullet"/>
      <w:lvlText w:val="o"/>
      <w:lvlJc w:val="left"/>
      <w:pPr>
        <w:ind w:left="1224" w:hanging="504"/>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5A348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9F309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C945C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DB70471"/>
    <w:multiLevelType w:val="multilevel"/>
    <w:tmpl w:val="93C6908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0AC6DF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BD2199E"/>
    <w:multiLevelType w:val="hybridMultilevel"/>
    <w:tmpl w:val="16A8943A"/>
    <w:lvl w:ilvl="0" w:tplc="D95ACE3E">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1">
    <w:nsid w:val="6C9F65D0"/>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F847979"/>
    <w:multiLevelType w:val="multilevel"/>
    <w:tmpl w:val="FA06583A"/>
    <w:lvl w:ilvl="0">
      <w:start w:val="1"/>
      <w:numFmt w:val="decimal"/>
      <w:lvlText w:val="%1,00"/>
      <w:lvlJc w:val="left"/>
      <w:pPr>
        <w:tabs>
          <w:tab w:val="num" w:pos="680"/>
        </w:tabs>
        <w:ind w:left="360" w:hanging="360"/>
      </w:pPr>
      <w:rPr>
        <w:rFonts w:hint="default"/>
        <w:b/>
        <w:bCs/>
        <w:sz w:val="30"/>
        <w:szCs w:val="30"/>
      </w:rPr>
    </w:lvl>
    <w:lvl w:ilvl="1">
      <w:start w:val="1"/>
      <w:numFmt w:val="decimal"/>
      <w:lvlText w:val="%1.0%2"/>
      <w:lvlJc w:val="left"/>
      <w:pPr>
        <w:tabs>
          <w:tab w:val="num" w:pos="1080"/>
        </w:tabs>
        <w:ind w:left="1077" w:hanging="68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70483A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04C5502"/>
    <w:multiLevelType w:val="hybridMultilevel"/>
    <w:tmpl w:val="D5F845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62C41E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C995C5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EE26F3D"/>
    <w:multiLevelType w:val="multilevel"/>
    <w:tmpl w:val="A398A1EA"/>
    <w:lvl w:ilvl="0">
      <w:start w:val="1"/>
      <w:numFmt w:val="decimal"/>
      <w:lvlText w:val="%1."/>
      <w:lvlJc w:val="left"/>
      <w:pPr>
        <w:ind w:left="360" w:hanging="360"/>
      </w:pPr>
      <w:rPr>
        <w:rFonts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rFonts w:hint="default"/>
        <w:b w:val="0"/>
        <w:bCs w:val="0"/>
        <w:i w:val="0"/>
        <w:iCs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22"/>
  </w:num>
  <w:num w:numId="4">
    <w:abstractNumId w:val="24"/>
  </w:num>
  <w:num w:numId="5">
    <w:abstractNumId w:val="5"/>
  </w:num>
  <w:num w:numId="6">
    <w:abstractNumId w:val="18"/>
  </w:num>
  <w:num w:numId="7">
    <w:abstractNumId w:val="10"/>
  </w:num>
  <w:num w:numId="8">
    <w:abstractNumId w:val="14"/>
  </w:num>
  <w:num w:numId="9">
    <w:abstractNumId w:val="16"/>
  </w:num>
  <w:num w:numId="10">
    <w:abstractNumId w:val="8"/>
  </w:num>
  <w:num w:numId="11">
    <w:abstractNumId w:val="11"/>
  </w:num>
  <w:num w:numId="12">
    <w:abstractNumId w:val="15"/>
  </w:num>
  <w:num w:numId="13">
    <w:abstractNumId w:val="23"/>
  </w:num>
  <w:num w:numId="14">
    <w:abstractNumId w:val="26"/>
  </w:num>
  <w:num w:numId="15">
    <w:abstractNumId w:val="19"/>
  </w:num>
  <w:num w:numId="16">
    <w:abstractNumId w:val="1"/>
  </w:num>
  <w:num w:numId="17">
    <w:abstractNumId w:val="3"/>
  </w:num>
  <w:num w:numId="18">
    <w:abstractNumId w:val="0"/>
  </w:num>
  <w:num w:numId="19">
    <w:abstractNumId w:val="4"/>
  </w:num>
  <w:num w:numId="20">
    <w:abstractNumId w:val="27"/>
  </w:num>
  <w:num w:numId="21">
    <w:abstractNumId w:val="25"/>
  </w:num>
  <w:num w:numId="22">
    <w:abstractNumId w:val="13"/>
  </w:num>
  <w:num w:numId="23">
    <w:abstractNumId w:val="17"/>
  </w:num>
  <w:num w:numId="24">
    <w:abstractNumId w:val="12"/>
  </w:num>
  <w:num w:numId="25">
    <w:abstractNumId w:val="21"/>
  </w:num>
  <w:num w:numId="26">
    <w:abstractNumId w:val="9"/>
  </w:num>
  <w:num w:numId="27">
    <w:abstractNumId w:val="7"/>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B0758"/>
    <w:rsid w:val="00032D8F"/>
    <w:rsid w:val="00046598"/>
    <w:rsid w:val="000509CC"/>
    <w:rsid w:val="00091CC7"/>
    <w:rsid w:val="000C46D2"/>
    <w:rsid w:val="000E3125"/>
    <w:rsid w:val="000F5ED8"/>
    <w:rsid w:val="0010153C"/>
    <w:rsid w:val="00106140"/>
    <w:rsid w:val="00127A6E"/>
    <w:rsid w:val="001504B8"/>
    <w:rsid w:val="00172011"/>
    <w:rsid w:val="00175FB2"/>
    <w:rsid w:val="00177873"/>
    <w:rsid w:val="00196748"/>
    <w:rsid w:val="0019696B"/>
    <w:rsid w:val="001A4936"/>
    <w:rsid w:val="001B0758"/>
    <w:rsid w:val="001B3D09"/>
    <w:rsid w:val="002028EF"/>
    <w:rsid w:val="00244DEB"/>
    <w:rsid w:val="002524B3"/>
    <w:rsid w:val="00253F6B"/>
    <w:rsid w:val="002B7F54"/>
    <w:rsid w:val="002E7D28"/>
    <w:rsid w:val="003170CC"/>
    <w:rsid w:val="003B5C97"/>
    <w:rsid w:val="003B7934"/>
    <w:rsid w:val="003F0D5C"/>
    <w:rsid w:val="004212F3"/>
    <w:rsid w:val="00430CC2"/>
    <w:rsid w:val="00433DAA"/>
    <w:rsid w:val="00490F50"/>
    <w:rsid w:val="004C4710"/>
    <w:rsid w:val="004D2836"/>
    <w:rsid w:val="0050429A"/>
    <w:rsid w:val="00505E5A"/>
    <w:rsid w:val="005164F6"/>
    <w:rsid w:val="00546F96"/>
    <w:rsid w:val="005D663A"/>
    <w:rsid w:val="005F07BA"/>
    <w:rsid w:val="005F67B2"/>
    <w:rsid w:val="00610BB7"/>
    <w:rsid w:val="00641710"/>
    <w:rsid w:val="006760E4"/>
    <w:rsid w:val="00691EF0"/>
    <w:rsid w:val="00717FD2"/>
    <w:rsid w:val="0074053F"/>
    <w:rsid w:val="00790CBA"/>
    <w:rsid w:val="00794B26"/>
    <w:rsid w:val="007C0ED1"/>
    <w:rsid w:val="007E6258"/>
    <w:rsid w:val="007F5738"/>
    <w:rsid w:val="00804FF1"/>
    <w:rsid w:val="00845905"/>
    <w:rsid w:val="008B3492"/>
    <w:rsid w:val="008E3914"/>
    <w:rsid w:val="008E3ACA"/>
    <w:rsid w:val="008F5BD3"/>
    <w:rsid w:val="0093691D"/>
    <w:rsid w:val="00942F6F"/>
    <w:rsid w:val="009655A6"/>
    <w:rsid w:val="00980506"/>
    <w:rsid w:val="00980D3E"/>
    <w:rsid w:val="00981CA7"/>
    <w:rsid w:val="00987088"/>
    <w:rsid w:val="00A3685B"/>
    <w:rsid w:val="00A74646"/>
    <w:rsid w:val="00A779CA"/>
    <w:rsid w:val="00AA6FDC"/>
    <w:rsid w:val="00AC0AA5"/>
    <w:rsid w:val="00AD03F6"/>
    <w:rsid w:val="00AD410E"/>
    <w:rsid w:val="00AE4FF6"/>
    <w:rsid w:val="00B925D4"/>
    <w:rsid w:val="00BC3F1C"/>
    <w:rsid w:val="00BD2785"/>
    <w:rsid w:val="00BE0723"/>
    <w:rsid w:val="00C26522"/>
    <w:rsid w:val="00C3075F"/>
    <w:rsid w:val="00C34C32"/>
    <w:rsid w:val="00C91768"/>
    <w:rsid w:val="00CB73D2"/>
    <w:rsid w:val="00CC7675"/>
    <w:rsid w:val="00CD6D91"/>
    <w:rsid w:val="00D109B5"/>
    <w:rsid w:val="00D23274"/>
    <w:rsid w:val="00D56894"/>
    <w:rsid w:val="00D66CA6"/>
    <w:rsid w:val="00DB1F82"/>
    <w:rsid w:val="00E00C09"/>
    <w:rsid w:val="00E00D17"/>
    <w:rsid w:val="00E1361B"/>
    <w:rsid w:val="00E34980"/>
    <w:rsid w:val="00E62702"/>
    <w:rsid w:val="00EC0A1B"/>
    <w:rsid w:val="00EE384D"/>
    <w:rsid w:val="00F0551A"/>
    <w:rsid w:val="00F12176"/>
    <w:rsid w:val="00F270A3"/>
    <w:rsid w:val="00F27574"/>
    <w:rsid w:val="00F46DB5"/>
    <w:rsid w:val="00F676A0"/>
    <w:rsid w:val="00F67DC5"/>
    <w:rsid w:val="00F702F9"/>
    <w:rsid w:val="00FB295C"/>
    <w:rsid w:val="00FD479B"/>
    <w:rsid w:val="00FE15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51A"/>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19696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0758"/>
    <w:pPr>
      <w:spacing w:after="0" w:line="240" w:lineRule="auto"/>
    </w:pPr>
  </w:style>
  <w:style w:type="table" w:styleId="TableGrid">
    <w:name w:val="Table Grid"/>
    <w:basedOn w:val="TableNormal"/>
    <w:uiPriority w:val="59"/>
    <w:rsid w:val="001B07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B0758"/>
    <w:pPr>
      <w:tabs>
        <w:tab w:val="center" w:pos="4320"/>
        <w:tab w:val="right" w:pos="8640"/>
      </w:tabs>
      <w:bidi w:val="0"/>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1B0758"/>
  </w:style>
  <w:style w:type="paragraph" w:styleId="Footer">
    <w:name w:val="footer"/>
    <w:basedOn w:val="Normal"/>
    <w:link w:val="FooterChar"/>
    <w:uiPriority w:val="99"/>
    <w:unhideWhenUsed/>
    <w:rsid w:val="001B0758"/>
    <w:pPr>
      <w:tabs>
        <w:tab w:val="center" w:pos="4320"/>
        <w:tab w:val="right" w:pos="8640"/>
      </w:tabs>
      <w:bidi w:val="0"/>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1B0758"/>
  </w:style>
  <w:style w:type="paragraph" w:styleId="ListParagraph">
    <w:name w:val="List Paragraph"/>
    <w:basedOn w:val="Normal"/>
    <w:uiPriority w:val="34"/>
    <w:qFormat/>
    <w:rsid w:val="00981CA7"/>
    <w:pPr>
      <w:bidi w:val="0"/>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0F5ED8"/>
    <w:pPr>
      <w:bidi w:val="0"/>
      <w:spacing w:before="100" w:beforeAutospacing="1" w:after="100" w:afterAutospacing="1"/>
    </w:pPr>
    <w:rPr>
      <w:lang w:eastAsia="en-US"/>
    </w:rPr>
  </w:style>
  <w:style w:type="character" w:customStyle="1" w:styleId="longtext1">
    <w:name w:val="long_text1"/>
    <w:basedOn w:val="DefaultParagraphFont"/>
    <w:rsid w:val="008E3ACA"/>
    <w:rPr>
      <w:sz w:val="20"/>
      <w:szCs w:val="20"/>
    </w:rPr>
  </w:style>
  <w:style w:type="character" w:customStyle="1" w:styleId="Heading1Char">
    <w:name w:val="Heading 1 Char"/>
    <w:basedOn w:val="DefaultParagraphFont"/>
    <w:link w:val="Heading1"/>
    <w:uiPriority w:val="9"/>
    <w:rsid w:val="0019696B"/>
    <w:rPr>
      <w:rFonts w:asciiTheme="majorHAnsi" w:eastAsiaTheme="majorEastAsia" w:hAnsiTheme="majorHAnsi" w:cstheme="majorBidi"/>
      <w:color w:val="365F91" w:themeColor="accent1" w:themeShade="BF"/>
      <w:sz w:val="32"/>
      <w:szCs w:val="32"/>
      <w:lang w:eastAsia="ar-SA"/>
    </w:rPr>
  </w:style>
  <w:style w:type="character" w:styleId="Hyperlink">
    <w:name w:val="Hyperlink"/>
    <w:basedOn w:val="DefaultParagraphFont"/>
    <w:uiPriority w:val="99"/>
    <w:unhideWhenUsed/>
    <w:rsid w:val="00980506"/>
    <w:rPr>
      <w:color w:val="0000FF" w:themeColor="hyperlink"/>
      <w:u w:val="single"/>
    </w:rPr>
  </w:style>
  <w:style w:type="paragraph" w:styleId="BalloonText">
    <w:name w:val="Balloon Text"/>
    <w:basedOn w:val="Normal"/>
    <w:link w:val="BalloonTextChar"/>
    <w:uiPriority w:val="99"/>
    <w:semiHidden/>
    <w:unhideWhenUsed/>
    <w:rsid w:val="00244DEB"/>
    <w:rPr>
      <w:rFonts w:ascii="Tahoma" w:hAnsi="Tahoma" w:cs="Tahoma"/>
      <w:sz w:val="16"/>
      <w:szCs w:val="16"/>
    </w:rPr>
  </w:style>
  <w:style w:type="character" w:customStyle="1" w:styleId="BalloonTextChar">
    <w:name w:val="Balloon Text Char"/>
    <w:basedOn w:val="DefaultParagraphFont"/>
    <w:link w:val="BalloonText"/>
    <w:uiPriority w:val="99"/>
    <w:semiHidden/>
    <w:rsid w:val="00244DEB"/>
    <w:rPr>
      <w:rFonts w:ascii="Tahoma" w:eastAsia="Times New Roman" w:hAnsi="Tahoma" w:cs="Tahoma"/>
      <w:sz w:val="16"/>
      <w:szCs w:val="16"/>
      <w:lang w:eastAsia="ar-SA"/>
    </w:rPr>
  </w:style>
  <w:style w:type="character" w:customStyle="1" w:styleId="hps">
    <w:name w:val="hps"/>
    <w:basedOn w:val="DefaultParagraphFont"/>
    <w:rsid w:val="00244DEB"/>
  </w:style>
</w:styles>
</file>

<file path=word/webSettings.xml><?xml version="1.0" encoding="utf-8"?>
<w:webSettings xmlns:r="http://schemas.openxmlformats.org/officeDocument/2006/relationships" xmlns:w="http://schemas.openxmlformats.org/wordprocessingml/2006/main">
  <w:divs>
    <w:div w:id="1478306145">
      <w:bodyDiv w:val="1"/>
      <w:marLeft w:val="0"/>
      <w:marRight w:val="0"/>
      <w:marTop w:val="0"/>
      <w:marBottom w:val="0"/>
      <w:divBdr>
        <w:top w:val="none" w:sz="0" w:space="0" w:color="auto"/>
        <w:left w:val="none" w:sz="0" w:space="0" w:color="auto"/>
        <w:bottom w:val="none" w:sz="0" w:space="0" w:color="auto"/>
        <w:right w:val="none" w:sz="0" w:space="0" w:color="auto"/>
      </w:divBdr>
    </w:div>
    <w:div w:id="1923372796">
      <w:bodyDiv w:val="1"/>
      <w:marLeft w:val="0"/>
      <w:marRight w:val="0"/>
      <w:marTop w:val="0"/>
      <w:marBottom w:val="0"/>
      <w:divBdr>
        <w:top w:val="none" w:sz="0" w:space="0" w:color="auto"/>
        <w:left w:val="none" w:sz="0" w:space="0" w:color="auto"/>
        <w:bottom w:val="none" w:sz="0" w:space="0" w:color="auto"/>
        <w:right w:val="none" w:sz="0" w:space="0" w:color="auto"/>
      </w:divBdr>
      <w:divsChild>
        <w:div w:id="2045251137">
          <w:marLeft w:val="0"/>
          <w:marRight w:val="0"/>
          <w:marTop w:val="0"/>
          <w:marBottom w:val="0"/>
          <w:divBdr>
            <w:top w:val="none" w:sz="0" w:space="0" w:color="auto"/>
            <w:left w:val="none" w:sz="0" w:space="0" w:color="auto"/>
            <w:bottom w:val="none" w:sz="0" w:space="0" w:color="auto"/>
            <w:right w:val="none" w:sz="0" w:space="0" w:color="auto"/>
          </w:divBdr>
          <w:divsChild>
            <w:div w:id="1962421129">
              <w:marLeft w:val="0"/>
              <w:marRight w:val="0"/>
              <w:marTop w:val="0"/>
              <w:marBottom w:val="0"/>
              <w:divBdr>
                <w:top w:val="none" w:sz="0" w:space="0" w:color="auto"/>
                <w:left w:val="none" w:sz="0" w:space="0" w:color="auto"/>
                <w:bottom w:val="none" w:sz="0" w:space="0" w:color="auto"/>
                <w:right w:val="none" w:sz="0" w:space="0" w:color="auto"/>
              </w:divBdr>
            </w:div>
            <w:div w:id="728041256">
              <w:marLeft w:val="0"/>
              <w:marRight w:val="0"/>
              <w:marTop w:val="0"/>
              <w:marBottom w:val="0"/>
              <w:divBdr>
                <w:top w:val="none" w:sz="0" w:space="0" w:color="auto"/>
                <w:left w:val="none" w:sz="0" w:space="0" w:color="auto"/>
                <w:bottom w:val="none" w:sz="0" w:space="0" w:color="auto"/>
                <w:right w:val="none" w:sz="0" w:space="0" w:color="auto"/>
              </w:divBdr>
            </w:div>
            <w:div w:id="384454720">
              <w:marLeft w:val="0"/>
              <w:marRight w:val="0"/>
              <w:marTop w:val="0"/>
              <w:marBottom w:val="0"/>
              <w:divBdr>
                <w:top w:val="none" w:sz="0" w:space="0" w:color="auto"/>
                <w:left w:val="none" w:sz="0" w:space="0" w:color="auto"/>
                <w:bottom w:val="none" w:sz="0" w:space="0" w:color="auto"/>
                <w:right w:val="none" w:sz="0" w:space="0" w:color="auto"/>
              </w:divBdr>
            </w:div>
            <w:div w:id="1049380384">
              <w:marLeft w:val="0"/>
              <w:marRight w:val="0"/>
              <w:marTop w:val="0"/>
              <w:marBottom w:val="0"/>
              <w:divBdr>
                <w:top w:val="none" w:sz="0" w:space="0" w:color="auto"/>
                <w:left w:val="none" w:sz="0" w:space="0" w:color="auto"/>
                <w:bottom w:val="none" w:sz="0" w:space="0" w:color="auto"/>
                <w:right w:val="none" w:sz="0" w:space="0" w:color="auto"/>
              </w:divBdr>
            </w:div>
            <w:div w:id="1353069844">
              <w:marLeft w:val="0"/>
              <w:marRight w:val="0"/>
              <w:marTop w:val="0"/>
              <w:marBottom w:val="0"/>
              <w:divBdr>
                <w:top w:val="none" w:sz="0" w:space="0" w:color="auto"/>
                <w:left w:val="none" w:sz="0" w:space="0" w:color="auto"/>
                <w:bottom w:val="none" w:sz="0" w:space="0" w:color="auto"/>
                <w:right w:val="none" w:sz="0" w:space="0" w:color="auto"/>
              </w:divBdr>
            </w:div>
            <w:div w:id="1201820654">
              <w:marLeft w:val="0"/>
              <w:marRight w:val="0"/>
              <w:marTop w:val="0"/>
              <w:marBottom w:val="0"/>
              <w:divBdr>
                <w:top w:val="none" w:sz="0" w:space="0" w:color="auto"/>
                <w:left w:val="none" w:sz="0" w:space="0" w:color="auto"/>
                <w:bottom w:val="none" w:sz="0" w:space="0" w:color="auto"/>
                <w:right w:val="none" w:sz="0" w:space="0" w:color="auto"/>
              </w:divBdr>
            </w:div>
            <w:div w:id="1915315701">
              <w:marLeft w:val="0"/>
              <w:marRight w:val="0"/>
              <w:marTop w:val="0"/>
              <w:marBottom w:val="0"/>
              <w:divBdr>
                <w:top w:val="none" w:sz="0" w:space="0" w:color="auto"/>
                <w:left w:val="none" w:sz="0" w:space="0" w:color="auto"/>
                <w:bottom w:val="none" w:sz="0" w:space="0" w:color="auto"/>
                <w:right w:val="none" w:sz="0" w:space="0" w:color="auto"/>
              </w:divBdr>
            </w:div>
            <w:div w:id="2117365423">
              <w:marLeft w:val="0"/>
              <w:marRight w:val="0"/>
              <w:marTop w:val="0"/>
              <w:marBottom w:val="0"/>
              <w:divBdr>
                <w:top w:val="none" w:sz="0" w:space="0" w:color="auto"/>
                <w:left w:val="none" w:sz="0" w:space="0" w:color="auto"/>
                <w:bottom w:val="none" w:sz="0" w:space="0" w:color="auto"/>
                <w:right w:val="none" w:sz="0" w:space="0" w:color="auto"/>
              </w:divBdr>
            </w:div>
            <w:div w:id="176437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nnahar.com/article/121966-" TargetMode="External"/><Relationship Id="rId4" Type="http://schemas.openxmlformats.org/officeDocument/2006/relationships/settings" Target="settings.xml"/><Relationship Id="rId9" Type="http://schemas.openxmlformats.org/officeDocument/2006/relationships/hyperlink" Target="http://www.labor.gov.lb/_layouts/MOL_Application/Cur/%D9%82%D8%A7%D9%86%D9%88%D9%86%20%D8%A7%D9%84%D8%B9%D9%85%D9%84%20%D8%A7%D9%84%D9%84%D8%A8%D9%86%D8%A7%D9%86%D9%8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31713-037C-4DA9-B10D-E630C60B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50</cp:revision>
  <dcterms:created xsi:type="dcterms:W3CDTF">2010-08-09T23:38:00Z</dcterms:created>
  <dcterms:modified xsi:type="dcterms:W3CDTF">2016-06-24T20:48:00Z</dcterms:modified>
</cp:coreProperties>
</file>